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83A" w:rsidRPr="004142DB" w:rsidRDefault="00400809" w:rsidP="009F5B58">
      <w:pPr>
        <w:spacing w:after="120"/>
        <w:jc w:val="right"/>
        <w:rPr>
          <w:snapToGrid w:val="0"/>
          <w:sz w:val="24"/>
          <w:szCs w:val="24"/>
          <w:lang w:val="kk-KZ"/>
        </w:rPr>
      </w:pPr>
      <w:r w:rsidRPr="004142DB">
        <w:rPr>
          <w:snapToGrid w:val="0"/>
          <w:sz w:val="24"/>
          <w:szCs w:val="24"/>
        </w:rPr>
        <w:t>23</w:t>
      </w:r>
      <w:r w:rsidR="007E3FE5" w:rsidRPr="004142DB">
        <w:rPr>
          <w:snapToGrid w:val="0"/>
          <w:sz w:val="24"/>
          <w:szCs w:val="24"/>
        </w:rPr>
        <w:t>.08.2022</w:t>
      </w:r>
      <w:r w:rsidR="00345ECD" w:rsidRPr="004142DB">
        <w:rPr>
          <w:snapToGrid w:val="0"/>
          <w:sz w:val="24"/>
          <w:szCs w:val="24"/>
        </w:rPr>
        <w:t xml:space="preserve"> </w:t>
      </w:r>
      <w:r w:rsidR="00A2483A" w:rsidRPr="004142DB">
        <w:rPr>
          <w:snapToGrid w:val="0"/>
          <w:sz w:val="24"/>
          <w:szCs w:val="24"/>
        </w:rPr>
        <w:t>жыл</w:t>
      </w:r>
      <w:r w:rsidR="00A2483A" w:rsidRPr="004142DB">
        <w:rPr>
          <w:snapToGrid w:val="0"/>
          <w:sz w:val="24"/>
          <w:szCs w:val="24"/>
          <w:lang w:val="kk-KZ"/>
        </w:rPr>
        <w:t xml:space="preserve">ғы «Отбасы банк» АҚ </w:t>
      </w:r>
    </w:p>
    <w:p w:rsidR="00A2483A" w:rsidRPr="004142DB" w:rsidRDefault="00A2483A" w:rsidP="009F5B58">
      <w:pPr>
        <w:spacing w:after="120"/>
        <w:jc w:val="right"/>
        <w:rPr>
          <w:snapToGrid w:val="0"/>
          <w:sz w:val="24"/>
          <w:szCs w:val="24"/>
          <w:lang w:val="kk-KZ"/>
        </w:rPr>
      </w:pPr>
      <w:r w:rsidRPr="004142DB">
        <w:rPr>
          <w:snapToGrid w:val="0"/>
          <w:sz w:val="24"/>
          <w:szCs w:val="24"/>
          <w:lang w:val="kk-KZ"/>
        </w:rPr>
        <w:t xml:space="preserve">Басқарма шешіміне </w:t>
      </w:r>
      <w:r w:rsidR="00345ECD" w:rsidRPr="004142DB">
        <w:rPr>
          <w:snapToGrid w:val="0"/>
          <w:sz w:val="24"/>
          <w:szCs w:val="24"/>
          <w:lang w:val="kk-KZ"/>
        </w:rPr>
        <w:t xml:space="preserve"> </w:t>
      </w:r>
      <w:r w:rsidRPr="004142DB">
        <w:rPr>
          <w:snapToGrid w:val="0"/>
          <w:sz w:val="24"/>
          <w:szCs w:val="24"/>
        </w:rPr>
        <w:t>(№ </w:t>
      </w:r>
      <w:r w:rsidR="00400809" w:rsidRPr="004142DB">
        <w:rPr>
          <w:snapToGrid w:val="0"/>
          <w:sz w:val="24"/>
          <w:szCs w:val="24"/>
        </w:rPr>
        <w:t xml:space="preserve">133 </w:t>
      </w:r>
      <w:r w:rsidRPr="004142DB">
        <w:rPr>
          <w:snapToGrid w:val="0"/>
          <w:sz w:val="24"/>
          <w:szCs w:val="24"/>
          <w:lang w:val="kk-KZ"/>
        </w:rPr>
        <w:t>хаттама</w:t>
      </w:r>
      <w:r w:rsidRPr="004142DB">
        <w:rPr>
          <w:snapToGrid w:val="0"/>
          <w:sz w:val="24"/>
          <w:szCs w:val="24"/>
        </w:rPr>
        <w:t xml:space="preserve">) </w:t>
      </w:r>
    </w:p>
    <w:p w:rsidR="00345ECD" w:rsidRPr="004142DB" w:rsidRDefault="00A2483A" w:rsidP="009F5B58">
      <w:pPr>
        <w:spacing w:after="120"/>
        <w:jc w:val="right"/>
        <w:rPr>
          <w:snapToGrid w:val="0"/>
          <w:sz w:val="24"/>
          <w:szCs w:val="24"/>
          <w:lang w:val="kk-KZ"/>
        </w:rPr>
      </w:pPr>
      <w:r w:rsidRPr="004142DB">
        <w:rPr>
          <w:snapToGrid w:val="0"/>
          <w:sz w:val="24"/>
          <w:szCs w:val="24"/>
          <w:lang w:val="kk-KZ"/>
        </w:rPr>
        <w:t>№</w:t>
      </w:r>
      <w:r w:rsidR="00400809" w:rsidRPr="004142DB">
        <w:rPr>
          <w:snapToGrid w:val="0"/>
          <w:sz w:val="24"/>
          <w:szCs w:val="24"/>
          <w:lang w:val="kk-KZ"/>
        </w:rPr>
        <w:t xml:space="preserve"> 3</w:t>
      </w:r>
      <w:r w:rsidRPr="004142DB">
        <w:rPr>
          <w:snapToGrid w:val="0"/>
          <w:sz w:val="24"/>
          <w:szCs w:val="24"/>
          <w:lang w:val="kk-KZ"/>
        </w:rPr>
        <w:t xml:space="preserve"> қосымша</w:t>
      </w:r>
    </w:p>
    <w:p w:rsidR="0093427E" w:rsidRPr="004142DB" w:rsidRDefault="0093427E" w:rsidP="0093427E">
      <w:pPr>
        <w:tabs>
          <w:tab w:val="left" w:pos="431"/>
        </w:tabs>
        <w:spacing w:after="120"/>
        <w:ind w:right="98"/>
        <w:jc w:val="center"/>
        <w:rPr>
          <w:i/>
          <w:color w:val="0070C0"/>
          <w:sz w:val="22"/>
          <w:szCs w:val="22"/>
          <w:lang w:val="kk-KZ"/>
        </w:rPr>
      </w:pPr>
      <w:r w:rsidRPr="004142DB">
        <w:rPr>
          <w:i/>
          <w:color w:val="0070C0"/>
          <w:sz w:val="22"/>
          <w:szCs w:val="22"/>
          <w:lang w:val="kk-KZ"/>
        </w:rPr>
        <w:t>Шарттың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rsidR="007A4FD8" w:rsidRPr="004142DB" w:rsidRDefault="007A4FD8" w:rsidP="009F5B58">
      <w:pPr>
        <w:spacing w:after="120"/>
        <w:jc w:val="right"/>
        <w:rPr>
          <w:snapToGrid w:val="0"/>
          <w:sz w:val="24"/>
          <w:szCs w:val="24"/>
          <w:lang w:val="kk-KZ"/>
        </w:rPr>
      </w:pPr>
    </w:p>
    <w:p w:rsidR="00345ECD" w:rsidRPr="004142DB" w:rsidRDefault="00A2483A" w:rsidP="009F5B58">
      <w:pPr>
        <w:spacing w:after="120"/>
        <w:jc w:val="center"/>
        <w:rPr>
          <w:b/>
          <w:snapToGrid w:val="0"/>
          <w:sz w:val="24"/>
          <w:szCs w:val="24"/>
          <w:lang w:val="kk-KZ"/>
        </w:rPr>
      </w:pPr>
      <w:r w:rsidRPr="004142DB">
        <w:rPr>
          <w:b/>
          <w:snapToGrid w:val="0"/>
          <w:sz w:val="24"/>
          <w:szCs w:val="24"/>
          <w:lang w:val="kk-KZ"/>
        </w:rPr>
        <w:t>Электрондық банктік қызметтерге қосылу туралы шарт</w:t>
      </w:r>
    </w:p>
    <w:p w:rsidR="008C1B89" w:rsidRPr="004142DB" w:rsidRDefault="008C1B89" w:rsidP="009F5B58">
      <w:pPr>
        <w:spacing w:after="120"/>
        <w:jc w:val="center"/>
        <w:rPr>
          <w:b/>
          <w:snapToGrid w:val="0"/>
          <w:sz w:val="24"/>
          <w:szCs w:val="24"/>
          <w:lang w:val="kk-KZ"/>
        </w:rPr>
      </w:pPr>
      <w:r w:rsidRPr="004142DB">
        <w:rPr>
          <w:i/>
          <w:snapToGrid w:val="0"/>
          <w:color w:val="3399FF"/>
          <w:sz w:val="24"/>
          <w:szCs w:val="24"/>
          <w:lang w:val="kk-KZ"/>
        </w:rPr>
        <w:t>(</w:t>
      </w:r>
      <w:r w:rsidR="00436E75" w:rsidRPr="004142DB">
        <w:rPr>
          <w:i/>
          <w:snapToGrid w:val="0"/>
          <w:color w:val="3399FF"/>
          <w:sz w:val="24"/>
          <w:szCs w:val="24"/>
          <w:lang w:val="kk-KZ"/>
        </w:rPr>
        <w:t>05</w:t>
      </w:r>
      <w:r w:rsidR="003667FB" w:rsidRPr="004142DB">
        <w:rPr>
          <w:i/>
          <w:snapToGrid w:val="0"/>
          <w:color w:val="3399FF"/>
          <w:sz w:val="24"/>
          <w:szCs w:val="24"/>
          <w:lang w:val="kk-KZ"/>
        </w:rPr>
        <w:t>.07</w:t>
      </w:r>
      <w:r w:rsidR="00A72191" w:rsidRPr="004142DB">
        <w:rPr>
          <w:i/>
          <w:snapToGrid w:val="0"/>
          <w:color w:val="3399FF"/>
          <w:sz w:val="24"/>
          <w:szCs w:val="24"/>
          <w:lang w:val="kk-KZ"/>
        </w:rPr>
        <w:t>.2024 ж. жағдай бойынша өзгерістермен</w:t>
      </w:r>
      <w:r w:rsidRPr="004142DB">
        <w:rPr>
          <w:i/>
          <w:snapToGrid w:val="0"/>
          <w:color w:val="3399FF"/>
          <w:sz w:val="24"/>
          <w:szCs w:val="24"/>
          <w:lang w:val="kk-KZ"/>
        </w:rPr>
        <w:t>)</w:t>
      </w:r>
    </w:p>
    <w:p w:rsidR="00345ECD" w:rsidRPr="004142DB" w:rsidRDefault="00A2483A" w:rsidP="009F5B58">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"Отбасы банк" АҚ электрондық банктік қызметтерге қос</w:t>
      </w:r>
      <w:r w:rsidR="00015099" w:rsidRPr="004142DB">
        <w:rPr>
          <w:rFonts w:ascii="Times New Roman" w:hAnsi="Times New Roman" w:cs="Times New Roman"/>
          <w:sz w:val="24"/>
          <w:szCs w:val="24"/>
          <w:lang w:val="kk-KZ"/>
        </w:rPr>
        <w:t>ылу туралы осы Шарт (бұдан әрі-Ш</w:t>
      </w:r>
      <w:r w:rsidRPr="004142DB">
        <w:rPr>
          <w:rFonts w:ascii="Times New Roman" w:hAnsi="Times New Roman" w:cs="Times New Roman"/>
          <w:sz w:val="24"/>
          <w:szCs w:val="24"/>
          <w:lang w:val="kk-KZ"/>
        </w:rPr>
        <w:t>арт)</w:t>
      </w:r>
      <w:r w:rsidR="00345ECD" w:rsidRPr="004142DB">
        <w:rPr>
          <w:rFonts w:ascii="Times New Roman" w:hAnsi="Times New Roman" w:cs="Times New Roman"/>
          <w:sz w:val="24"/>
          <w:szCs w:val="24"/>
          <w:lang w:val="kk-KZ" w:bidi="en-US"/>
        </w:rPr>
        <w:t xml:space="preserve"> </w:t>
      </w:r>
      <w:r w:rsidRPr="004142DB">
        <w:rPr>
          <w:rFonts w:ascii="Times New Roman" w:hAnsi="Times New Roman" w:cs="Times New Roman"/>
          <w:sz w:val="24"/>
          <w:szCs w:val="24"/>
          <w:lang w:val="kk-KZ"/>
        </w:rPr>
        <w:t>"Отбасы банк" АҚ</w:t>
      </w:r>
      <w:r w:rsidR="00015099" w:rsidRPr="004142DB">
        <w:rPr>
          <w:rFonts w:ascii="Times New Roman" w:hAnsi="Times New Roman" w:cs="Times New Roman"/>
          <w:sz w:val="24"/>
          <w:szCs w:val="24"/>
          <w:lang w:val="kk-KZ"/>
        </w:rPr>
        <w:t>, бұдан әрі "Банк" деп аталып, к</w:t>
      </w:r>
      <w:r w:rsidRPr="004142DB">
        <w:rPr>
          <w:rFonts w:ascii="Times New Roman" w:hAnsi="Times New Roman" w:cs="Times New Roman"/>
          <w:sz w:val="24"/>
          <w:szCs w:val="24"/>
          <w:lang w:val="kk-KZ"/>
        </w:rPr>
        <w:t xml:space="preserve">лиентке электрондық банк қызметтерін көрсету </w:t>
      </w:r>
      <w:r w:rsidR="00015099" w:rsidRPr="004142DB">
        <w:rPr>
          <w:rFonts w:ascii="Times New Roman" w:hAnsi="Times New Roman" w:cs="Times New Roman"/>
          <w:sz w:val="24"/>
          <w:szCs w:val="24"/>
          <w:lang w:val="kk-KZ"/>
        </w:rPr>
        <w:t>талап</w:t>
      </w:r>
      <w:r w:rsidRPr="004142DB">
        <w:rPr>
          <w:rFonts w:ascii="Times New Roman" w:hAnsi="Times New Roman" w:cs="Times New Roman"/>
          <w:sz w:val="24"/>
          <w:szCs w:val="24"/>
          <w:lang w:val="kk-KZ"/>
        </w:rPr>
        <w:t xml:space="preserve">тарын айқындау мақсатында "Отбасы банк" АҚ </w:t>
      </w:r>
      <w:r w:rsidR="00015099" w:rsidRPr="004142DB">
        <w:rPr>
          <w:rFonts w:ascii="Times New Roman" w:hAnsi="Times New Roman" w:cs="Times New Roman"/>
          <w:sz w:val="24"/>
          <w:szCs w:val="24"/>
          <w:lang w:val="kk-KZ"/>
        </w:rPr>
        <w:t>Э</w:t>
      </w:r>
      <w:r w:rsidRPr="004142DB">
        <w:rPr>
          <w:rFonts w:ascii="Times New Roman" w:hAnsi="Times New Roman" w:cs="Times New Roman"/>
          <w:sz w:val="24"/>
          <w:szCs w:val="24"/>
          <w:lang w:val="kk-KZ"/>
        </w:rPr>
        <w:t>лектрондық банк қызметтерін ұсыну ережесінің (бұдан әрі-Ереже) ажырамас бөлігі болып табылатын шартқа қосылған клиент (бірлесіп "Тараптар" деп аталатын) арасында жасалады</w:t>
      </w:r>
      <w:r w:rsidR="00345ECD" w:rsidRPr="004142DB">
        <w:rPr>
          <w:rFonts w:ascii="Times New Roman" w:hAnsi="Times New Roman" w:cs="Times New Roman"/>
          <w:sz w:val="24"/>
          <w:szCs w:val="24"/>
          <w:lang w:val="kk-KZ"/>
        </w:rPr>
        <w:t>.</w:t>
      </w:r>
      <w:r w:rsidR="000B7421" w:rsidRPr="004142DB">
        <w:rPr>
          <w:rFonts w:ascii="Times New Roman" w:hAnsi="Times New Roman" w:cs="Times New Roman"/>
          <w:sz w:val="24"/>
          <w:szCs w:val="24"/>
          <w:lang w:val="kk-KZ"/>
        </w:rPr>
        <w:t xml:space="preserve"> </w:t>
      </w:r>
    </w:p>
    <w:p w:rsidR="00A2483A" w:rsidRPr="004142DB"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Клиент Шартқа қосылып, осы Шартты оқығанын растайды және оның талаптарымен сөзсіз толық келіседі, осы Шартты тұтастай таниды және қабылдайды</w:t>
      </w:r>
      <w:r w:rsidR="00345ECD" w:rsidRPr="004142DB">
        <w:rPr>
          <w:rFonts w:ascii="Times New Roman" w:hAnsi="Times New Roman" w:cs="Times New Roman"/>
          <w:sz w:val="24"/>
          <w:szCs w:val="24"/>
          <w:lang w:val="kk-KZ"/>
        </w:rPr>
        <w:t xml:space="preserve">. </w:t>
      </w:r>
    </w:p>
    <w:p w:rsidR="00A2483A" w:rsidRPr="004142DB"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Осы Шарт Тараптардың құқықтарын, міндеттерін, жауапкершілігін, комиссияларды алу тәртібін және электрондық банк қызметтерін көрсету мерзімін, электрондық банк қызметтерін көрсетуді тоқтата тұрудың, тоқтатудың негіздерін, Банктің электрондық банк қызметтерін ұсынуы кезінде туындайтын дауларды шешу тәртібін және банк пен клиент арасындағы өзге де құқықтық қатынастарды белгілейді.</w:t>
      </w:r>
    </w:p>
    <w:p w:rsidR="00396A80" w:rsidRPr="004142DB" w:rsidRDefault="00A2483A" w:rsidP="00A2483A">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Электрондық қызметтерді пайдаланушы ретінде тіркеу тәртібі, Банктің электрондық банктік қызметтерді ұсыну тәсілдері, тәртібі және талаптары, қауіпсіздік рәсімдері және клиенттің электрондық банктік қызметтерді алу құқықтарын растау Ережеде көрсетілген</w:t>
      </w:r>
      <w:r w:rsidR="00C2771D" w:rsidRPr="004142DB">
        <w:rPr>
          <w:rFonts w:ascii="Times New Roman" w:hAnsi="Times New Roman" w:cs="Times New Roman"/>
          <w:sz w:val="24"/>
          <w:szCs w:val="24"/>
          <w:lang w:val="kk-KZ"/>
        </w:rPr>
        <w:t>.</w:t>
      </w:r>
    </w:p>
    <w:p w:rsidR="00915C9A" w:rsidRPr="004142DB" w:rsidRDefault="00015099" w:rsidP="00107EEB">
      <w:pPr>
        <w:pStyle w:val="21"/>
        <w:shd w:val="clear" w:color="auto" w:fill="auto"/>
        <w:spacing w:before="0" w:after="120" w:line="240" w:lineRule="auto"/>
        <w:ind w:left="20" w:right="20" w:firstLine="709"/>
        <w:jc w:val="both"/>
        <w:rPr>
          <w:rFonts w:ascii="Times New Roman" w:hAnsi="Times New Roman" w:cs="Times New Roman"/>
          <w:sz w:val="24"/>
          <w:szCs w:val="24"/>
          <w:lang w:val="kk-KZ"/>
        </w:rPr>
      </w:pPr>
      <w:r w:rsidRPr="004142DB">
        <w:rPr>
          <w:rFonts w:ascii="Times New Roman" w:hAnsi="Times New Roman" w:cs="Times New Roman"/>
          <w:sz w:val="24"/>
          <w:szCs w:val="24"/>
          <w:lang w:val="kk-KZ"/>
        </w:rPr>
        <w:t>Осы Ш</w:t>
      </w:r>
      <w:r w:rsidR="00A2483A" w:rsidRPr="004142DB">
        <w:rPr>
          <w:rFonts w:ascii="Times New Roman" w:hAnsi="Times New Roman" w:cs="Times New Roman"/>
          <w:sz w:val="24"/>
          <w:szCs w:val="24"/>
          <w:lang w:val="kk-KZ"/>
        </w:rPr>
        <w:t xml:space="preserve">артты </w:t>
      </w:r>
      <w:r w:rsidR="006C674F" w:rsidRPr="004142DB">
        <w:rPr>
          <w:rFonts w:ascii="Times New Roman" w:hAnsi="Times New Roman" w:cs="Times New Roman"/>
          <w:sz w:val="24"/>
          <w:szCs w:val="24"/>
          <w:lang w:val="kk-KZ"/>
        </w:rPr>
        <w:t>Банк бұрын "www.hcsbk.kz" ресми интернет-ресурсында орналастырған 26.10.2018 жылғы "Қазақстанның тұрғын үй құрылыс жинақ банкі" АҚ Басқармасының шешімім</w:t>
      </w:r>
      <w:r w:rsidRPr="004142DB">
        <w:rPr>
          <w:rFonts w:ascii="Times New Roman" w:hAnsi="Times New Roman" w:cs="Times New Roman"/>
          <w:sz w:val="24"/>
          <w:szCs w:val="24"/>
          <w:lang w:val="kk-KZ"/>
        </w:rPr>
        <w:t>ен бекітілген "Отбасы банк" АҚ Э</w:t>
      </w:r>
      <w:r w:rsidR="006C674F" w:rsidRPr="004142DB">
        <w:rPr>
          <w:rFonts w:ascii="Times New Roman" w:hAnsi="Times New Roman" w:cs="Times New Roman"/>
          <w:sz w:val="24"/>
          <w:szCs w:val="24"/>
          <w:lang w:val="kk-KZ"/>
        </w:rPr>
        <w:t>лектрондық банктік қызметтерге қосылу туралы шарт</w:t>
      </w:r>
      <w:r w:rsidR="00F94A8E" w:rsidRPr="004142DB">
        <w:rPr>
          <w:rFonts w:ascii="Times New Roman" w:hAnsi="Times New Roman" w:cs="Times New Roman"/>
          <w:sz w:val="24"/>
          <w:szCs w:val="24"/>
          <w:lang w:val="kk-KZ"/>
        </w:rPr>
        <w:t>ты</w:t>
      </w:r>
      <w:r w:rsidR="006C674F" w:rsidRPr="004142DB">
        <w:rPr>
          <w:rFonts w:ascii="Times New Roman" w:hAnsi="Times New Roman" w:cs="Times New Roman"/>
          <w:sz w:val="24"/>
          <w:szCs w:val="24"/>
          <w:lang w:val="kk-KZ"/>
        </w:rPr>
        <w:t xml:space="preserve"> (№69 хаттама)</w:t>
      </w:r>
      <w:r w:rsidR="00A2483A" w:rsidRPr="004142DB">
        <w:rPr>
          <w:rFonts w:ascii="Times New Roman" w:hAnsi="Times New Roman" w:cs="Times New Roman"/>
          <w:sz w:val="24"/>
          <w:szCs w:val="24"/>
          <w:lang w:val="kk-KZ"/>
        </w:rPr>
        <w:t xml:space="preserve"> </w:t>
      </w:r>
      <w:r w:rsidR="005646B2" w:rsidRPr="004142DB">
        <w:rPr>
          <w:rFonts w:ascii="Times New Roman" w:hAnsi="Times New Roman" w:cs="Times New Roman"/>
          <w:sz w:val="24"/>
          <w:szCs w:val="24"/>
          <w:lang w:val="kk-KZ"/>
        </w:rPr>
        <w:t>05.09</w:t>
      </w:r>
      <w:r w:rsidR="006C674F" w:rsidRPr="004142DB">
        <w:rPr>
          <w:rFonts w:ascii="Times New Roman" w:hAnsi="Times New Roman" w:cs="Times New Roman"/>
          <w:sz w:val="24"/>
          <w:szCs w:val="24"/>
          <w:lang w:val="kk-KZ"/>
        </w:rPr>
        <w:t>.2022 жылғы редакция</w:t>
      </w:r>
      <w:r w:rsidRPr="004142DB">
        <w:rPr>
          <w:rFonts w:ascii="Times New Roman" w:hAnsi="Times New Roman" w:cs="Times New Roman"/>
          <w:sz w:val="24"/>
          <w:szCs w:val="24"/>
          <w:lang w:val="kk-KZ"/>
        </w:rPr>
        <w:t>мен</w:t>
      </w:r>
      <w:r w:rsidR="006C674F" w:rsidRPr="004142DB">
        <w:rPr>
          <w:rFonts w:ascii="Times New Roman" w:hAnsi="Times New Roman" w:cs="Times New Roman"/>
          <w:sz w:val="24"/>
          <w:szCs w:val="24"/>
          <w:lang w:val="kk-KZ"/>
        </w:rPr>
        <w:t xml:space="preserve"> </w:t>
      </w:r>
      <w:r w:rsidR="00A2483A" w:rsidRPr="004142DB">
        <w:rPr>
          <w:rFonts w:ascii="Times New Roman" w:hAnsi="Times New Roman" w:cs="Times New Roman"/>
          <w:sz w:val="24"/>
          <w:szCs w:val="24"/>
          <w:lang w:val="kk-KZ"/>
        </w:rPr>
        <w:t>алмастырады</w:t>
      </w:r>
      <w:r w:rsidR="006C674F" w:rsidRPr="004142DB">
        <w:rPr>
          <w:rFonts w:ascii="Times New Roman" w:hAnsi="Times New Roman" w:cs="Times New Roman"/>
          <w:sz w:val="24"/>
          <w:szCs w:val="24"/>
          <w:lang w:val="kk-KZ"/>
        </w:rPr>
        <w:t>.</w:t>
      </w:r>
      <w:r w:rsidR="00A2483A" w:rsidRPr="004142DB">
        <w:rPr>
          <w:rFonts w:ascii="Times New Roman" w:hAnsi="Times New Roman" w:cs="Times New Roman"/>
          <w:sz w:val="24"/>
          <w:szCs w:val="24"/>
          <w:lang w:val="kk-KZ"/>
        </w:rPr>
        <w:t xml:space="preserve"> Клиент Ш</w:t>
      </w:r>
      <w:r w:rsidR="00DE15E6" w:rsidRPr="004142DB">
        <w:rPr>
          <w:rFonts w:ascii="Times New Roman" w:hAnsi="Times New Roman" w:cs="Times New Roman"/>
          <w:sz w:val="24"/>
          <w:szCs w:val="24"/>
          <w:lang w:val="kk-KZ"/>
        </w:rPr>
        <w:t>артпен келіспеген жағдайда, ол Ш</w:t>
      </w:r>
      <w:r w:rsidR="00A2483A" w:rsidRPr="004142DB">
        <w:rPr>
          <w:rFonts w:ascii="Times New Roman" w:hAnsi="Times New Roman" w:cs="Times New Roman"/>
          <w:sz w:val="24"/>
          <w:szCs w:val="24"/>
          <w:lang w:val="kk-KZ"/>
        </w:rPr>
        <w:t xml:space="preserve">артты </w:t>
      </w:r>
      <w:r w:rsidR="006C674F" w:rsidRPr="004142DB">
        <w:rPr>
          <w:rFonts w:ascii="Times New Roman" w:hAnsi="Times New Roman" w:cs="Times New Roman"/>
          <w:sz w:val="24"/>
          <w:szCs w:val="24"/>
          <w:lang w:val="kk-KZ"/>
        </w:rPr>
        <w:t xml:space="preserve">"www.hcsbk.kz" </w:t>
      </w:r>
      <w:r w:rsidR="00A2483A" w:rsidRPr="004142DB">
        <w:rPr>
          <w:rFonts w:ascii="Times New Roman" w:hAnsi="Times New Roman" w:cs="Times New Roman"/>
          <w:sz w:val="24"/>
          <w:szCs w:val="24"/>
          <w:lang w:val="kk-KZ"/>
        </w:rPr>
        <w:t>интернет-ресурс</w:t>
      </w:r>
      <w:r w:rsidR="006C674F" w:rsidRPr="004142DB">
        <w:rPr>
          <w:rFonts w:ascii="Times New Roman" w:hAnsi="Times New Roman" w:cs="Times New Roman"/>
          <w:sz w:val="24"/>
          <w:szCs w:val="24"/>
          <w:lang w:val="kk-KZ"/>
        </w:rPr>
        <w:t>ында</w:t>
      </w:r>
      <w:r w:rsidR="00A2483A" w:rsidRPr="004142DB">
        <w:rPr>
          <w:rFonts w:ascii="Times New Roman" w:hAnsi="Times New Roman" w:cs="Times New Roman"/>
          <w:sz w:val="24"/>
          <w:szCs w:val="24"/>
          <w:lang w:val="kk-KZ"/>
        </w:rPr>
        <w:t xml:space="preserve"> орналастырған күннен бастап </w:t>
      </w:r>
      <w:r w:rsidR="00DE15E6" w:rsidRPr="004142DB">
        <w:rPr>
          <w:rFonts w:ascii="Times New Roman" w:hAnsi="Times New Roman" w:cs="Times New Roman"/>
          <w:sz w:val="24"/>
          <w:szCs w:val="24"/>
          <w:lang w:val="kk-KZ"/>
        </w:rPr>
        <w:t>10 (он) күнтізбелік күн ішінде Ш</w:t>
      </w:r>
      <w:r w:rsidR="00A2483A" w:rsidRPr="004142DB">
        <w:rPr>
          <w:rFonts w:ascii="Times New Roman" w:hAnsi="Times New Roman" w:cs="Times New Roman"/>
          <w:sz w:val="24"/>
          <w:szCs w:val="24"/>
          <w:lang w:val="kk-KZ"/>
        </w:rPr>
        <w:t>артты бұзуды талап етуге құқ</w:t>
      </w:r>
      <w:r w:rsidR="00DE15E6" w:rsidRPr="004142DB">
        <w:rPr>
          <w:rFonts w:ascii="Times New Roman" w:hAnsi="Times New Roman" w:cs="Times New Roman"/>
          <w:sz w:val="24"/>
          <w:szCs w:val="24"/>
          <w:lang w:val="kk-KZ"/>
        </w:rPr>
        <w:t>ылы. Егер көрсетілген мерзімде Шартты бұзу жөніндегі талап Б</w:t>
      </w:r>
      <w:r w:rsidR="00A2483A" w:rsidRPr="004142DB">
        <w:rPr>
          <w:rFonts w:ascii="Times New Roman" w:hAnsi="Times New Roman" w:cs="Times New Roman"/>
          <w:sz w:val="24"/>
          <w:szCs w:val="24"/>
          <w:lang w:val="kk-KZ"/>
        </w:rPr>
        <w:t>анкке келіп түспесе, бұл мән-жай клиенттің Шартпен келісетінін және клиенттің оған қосылатынын білдіреді</w:t>
      </w:r>
      <w:r w:rsidR="008D6FA3" w:rsidRPr="004142DB">
        <w:rPr>
          <w:rFonts w:ascii="Times New Roman" w:hAnsi="Times New Roman" w:cs="Times New Roman"/>
          <w:sz w:val="24"/>
          <w:szCs w:val="24"/>
          <w:lang w:val="kk-KZ"/>
        </w:rPr>
        <w:t>.</w:t>
      </w:r>
    </w:p>
    <w:p w:rsidR="00345ECD" w:rsidRPr="004142DB" w:rsidRDefault="005A20D7" w:rsidP="001E2A1D">
      <w:pPr>
        <w:pStyle w:val="21"/>
        <w:numPr>
          <w:ilvl w:val="0"/>
          <w:numId w:val="3"/>
        </w:numPr>
        <w:shd w:val="clear" w:color="auto" w:fill="auto"/>
        <w:tabs>
          <w:tab w:val="left" w:pos="709"/>
        </w:tabs>
        <w:spacing w:before="0" w:after="120" w:line="240" w:lineRule="auto"/>
        <w:ind w:firstLine="709"/>
        <w:outlineLvl w:val="0"/>
        <w:rPr>
          <w:rFonts w:ascii="Times New Roman" w:hAnsi="Times New Roman" w:cs="Times New Roman"/>
          <w:b/>
          <w:sz w:val="24"/>
          <w:szCs w:val="24"/>
        </w:rPr>
      </w:pPr>
      <w:r w:rsidRPr="004142DB">
        <w:rPr>
          <w:rFonts w:ascii="Times New Roman" w:hAnsi="Times New Roman" w:cs="Times New Roman"/>
          <w:sz w:val="24"/>
          <w:szCs w:val="24"/>
          <w:lang w:val="kk-KZ"/>
        </w:rPr>
        <w:t xml:space="preserve"> </w:t>
      </w:r>
      <w:r w:rsidR="00345ECD" w:rsidRPr="004142DB">
        <w:rPr>
          <w:rFonts w:ascii="Times New Roman" w:hAnsi="Times New Roman" w:cs="Times New Roman"/>
          <w:b/>
          <w:sz w:val="24"/>
          <w:szCs w:val="24"/>
        </w:rPr>
        <w:t>Термин</w:t>
      </w:r>
      <w:r w:rsidR="006C674F" w:rsidRPr="004142DB">
        <w:rPr>
          <w:rFonts w:ascii="Times New Roman" w:hAnsi="Times New Roman" w:cs="Times New Roman"/>
          <w:b/>
          <w:sz w:val="24"/>
          <w:szCs w:val="24"/>
          <w:lang w:val="kk-KZ"/>
        </w:rPr>
        <w:t>дер мен анықтамалар</w:t>
      </w:r>
    </w:p>
    <w:p w:rsidR="00345ECD" w:rsidRPr="004142DB" w:rsidRDefault="006C674F" w:rsidP="009F5B58">
      <w:pPr>
        <w:pStyle w:val="21"/>
        <w:tabs>
          <w:tab w:val="left" w:pos="1134"/>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Шарт шеңберінде жасалатын </w:t>
      </w:r>
      <w:r w:rsidRPr="004142DB">
        <w:rPr>
          <w:rFonts w:ascii="Times New Roman" w:hAnsi="Times New Roman" w:cs="Times New Roman"/>
          <w:sz w:val="24"/>
          <w:szCs w:val="24"/>
          <w:lang w:val="kk-KZ"/>
        </w:rPr>
        <w:t>Ш</w:t>
      </w:r>
      <w:r w:rsidRPr="004142DB">
        <w:rPr>
          <w:rFonts w:ascii="Times New Roman" w:hAnsi="Times New Roman" w:cs="Times New Roman"/>
          <w:sz w:val="24"/>
          <w:szCs w:val="24"/>
        </w:rPr>
        <w:t>артта, Келісімде пайдаланылатын терминдер мен анықтамалар мыналарды білдіреді</w:t>
      </w:r>
      <w:r w:rsidR="00345ECD" w:rsidRPr="004142DB">
        <w:rPr>
          <w:rFonts w:ascii="Times New Roman" w:hAnsi="Times New Roman" w:cs="Times New Roman"/>
          <w:sz w:val="24"/>
          <w:szCs w:val="24"/>
        </w:rPr>
        <w:t>:</w:t>
      </w:r>
    </w:p>
    <w:p w:rsidR="006C674F" w:rsidRPr="004142DB" w:rsidRDefault="006C674F" w:rsidP="006C674F">
      <w:pPr>
        <w:pStyle w:val="a3"/>
        <w:numPr>
          <w:ilvl w:val="0"/>
          <w:numId w:val="23"/>
        </w:numPr>
        <w:tabs>
          <w:tab w:val="left" w:pos="993"/>
        </w:tabs>
        <w:spacing w:after="120"/>
        <w:ind w:left="0" w:firstLine="567"/>
        <w:jc w:val="both"/>
        <w:rPr>
          <w:sz w:val="24"/>
          <w:szCs w:val="24"/>
        </w:rPr>
      </w:pPr>
      <w:r w:rsidRPr="004142DB">
        <w:rPr>
          <w:b/>
          <w:sz w:val="24"/>
          <w:szCs w:val="24"/>
        </w:rPr>
        <w:t>акцепт-</w:t>
      </w:r>
      <w:r w:rsidR="00DE15E6" w:rsidRPr="004142DB">
        <w:rPr>
          <w:sz w:val="24"/>
          <w:szCs w:val="24"/>
        </w:rPr>
        <w:t xml:space="preserve">жасалуы </w:t>
      </w:r>
      <w:r w:rsidR="00DE15E6" w:rsidRPr="004142DB">
        <w:rPr>
          <w:sz w:val="24"/>
          <w:szCs w:val="24"/>
          <w:lang w:val="kk-KZ"/>
        </w:rPr>
        <w:t>К</w:t>
      </w:r>
      <w:r w:rsidR="00DE15E6" w:rsidRPr="004142DB">
        <w:rPr>
          <w:sz w:val="24"/>
          <w:szCs w:val="24"/>
        </w:rPr>
        <w:t xml:space="preserve">лиенттің </w:t>
      </w:r>
      <w:r w:rsidR="00DE15E6" w:rsidRPr="004142DB">
        <w:rPr>
          <w:sz w:val="24"/>
          <w:szCs w:val="24"/>
          <w:lang w:val="kk-KZ"/>
        </w:rPr>
        <w:t>Ш</w:t>
      </w:r>
      <w:r w:rsidRPr="004142DB">
        <w:rPr>
          <w:sz w:val="24"/>
          <w:szCs w:val="24"/>
        </w:rPr>
        <w:t xml:space="preserve">арт жасасу ниетін растайтын іс-әрекеттері, атап айтқанда </w:t>
      </w:r>
      <w:r w:rsidR="001B66CB" w:rsidRPr="004142DB">
        <w:rPr>
          <w:sz w:val="24"/>
          <w:szCs w:val="24"/>
        </w:rPr>
        <w:t>Баспана маркет</w:t>
      </w:r>
      <w:r w:rsidRPr="004142DB">
        <w:rPr>
          <w:sz w:val="24"/>
          <w:szCs w:val="24"/>
        </w:rPr>
        <w:t xml:space="preserve"> жүйесіне кіру кезінде сұралатын ақпаратты енгізу;</w:t>
      </w:r>
    </w:p>
    <w:p w:rsidR="006C674F" w:rsidRPr="004142DB" w:rsidRDefault="006C674F" w:rsidP="006C674F">
      <w:pPr>
        <w:pStyle w:val="a3"/>
        <w:numPr>
          <w:ilvl w:val="0"/>
          <w:numId w:val="23"/>
        </w:numPr>
        <w:tabs>
          <w:tab w:val="left" w:pos="993"/>
        </w:tabs>
        <w:spacing w:after="120"/>
        <w:ind w:left="0" w:firstLine="567"/>
        <w:jc w:val="both"/>
        <w:rPr>
          <w:sz w:val="24"/>
          <w:szCs w:val="24"/>
        </w:rPr>
      </w:pPr>
      <w:r w:rsidRPr="004142DB">
        <w:rPr>
          <w:b/>
          <w:sz w:val="24"/>
          <w:szCs w:val="24"/>
        </w:rPr>
        <w:t>байланыс арналары</w:t>
      </w:r>
      <w:r w:rsidRPr="004142DB">
        <w:rPr>
          <w:sz w:val="24"/>
          <w:szCs w:val="24"/>
        </w:rPr>
        <w:t>-</w:t>
      </w:r>
      <w:r w:rsidR="00DE15E6" w:rsidRPr="004142DB">
        <w:rPr>
          <w:sz w:val="24"/>
          <w:szCs w:val="24"/>
          <w:lang w:val="kk-KZ"/>
        </w:rPr>
        <w:t>К</w:t>
      </w:r>
      <w:r w:rsidR="00DE15E6" w:rsidRPr="004142DB">
        <w:rPr>
          <w:sz w:val="24"/>
          <w:szCs w:val="24"/>
        </w:rPr>
        <w:t xml:space="preserve">лиент пен Банк арасында </w:t>
      </w:r>
      <w:r w:rsidR="00DE15E6" w:rsidRPr="004142DB">
        <w:rPr>
          <w:sz w:val="24"/>
          <w:szCs w:val="24"/>
          <w:lang w:val="kk-KZ"/>
        </w:rPr>
        <w:t>Б</w:t>
      </w:r>
      <w:r w:rsidRPr="004142DB">
        <w:rPr>
          <w:sz w:val="24"/>
          <w:szCs w:val="24"/>
        </w:rPr>
        <w:t>анк айқындайтын тәртіппен және шарттарда пайдаланылатын электрондық пошта (e - mail), пошта байланысы, Банктің интернет-ресурсы, SMS-хабарламалар, телефондар, терминалдар арқылы ақпарат беру құралдары;</w:t>
      </w:r>
    </w:p>
    <w:p w:rsidR="00345ECD" w:rsidRPr="004142DB" w:rsidRDefault="006C674F" w:rsidP="006C674F">
      <w:pPr>
        <w:pStyle w:val="a3"/>
        <w:numPr>
          <w:ilvl w:val="0"/>
          <w:numId w:val="23"/>
        </w:numPr>
        <w:tabs>
          <w:tab w:val="left" w:pos="993"/>
        </w:tabs>
        <w:spacing w:after="120"/>
        <w:ind w:left="0" w:firstLine="567"/>
        <w:contextualSpacing w:val="0"/>
        <w:jc w:val="both"/>
        <w:rPr>
          <w:sz w:val="24"/>
          <w:szCs w:val="24"/>
        </w:rPr>
      </w:pPr>
      <w:r w:rsidRPr="004142DB">
        <w:rPr>
          <w:b/>
          <w:sz w:val="24"/>
          <w:szCs w:val="24"/>
          <w:lang w:val="kk-KZ"/>
        </w:rPr>
        <w:t>құпия сөз</w:t>
      </w:r>
      <w:r w:rsidR="00DE15E6" w:rsidRPr="004142DB">
        <w:rPr>
          <w:sz w:val="24"/>
          <w:szCs w:val="24"/>
        </w:rPr>
        <w:t xml:space="preserve">-электрондық </w:t>
      </w:r>
      <w:r w:rsidR="00DE15E6" w:rsidRPr="004142DB">
        <w:rPr>
          <w:sz w:val="24"/>
          <w:szCs w:val="24"/>
          <w:lang w:val="kk-KZ"/>
        </w:rPr>
        <w:t>Б</w:t>
      </w:r>
      <w:r w:rsidR="00DE15E6" w:rsidRPr="004142DB">
        <w:rPr>
          <w:sz w:val="24"/>
          <w:szCs w:val="24"/>
        </w:rPr>
        <w:t xml:space="preserve">анк қызметтерін алу үшін </w:t>
      </w:r>
      <w:r w:rsidR="00DE15E6" w:rsidRPr="004142DB">
        <w:rPr>
          <w:sz w:val="24"/>
          <w:szCs w:val="24"/>
          <w:lang w:val="kk-KZ"/>
        </w:rPr>
        <w:t>Б</w:t>
      </w:r>
      <w:r w:rsidRPr="004142DB">
        <w:rPr>
          <w:sz w:val="24"/>
          <w:szCs w:val="24"/>
        </w:rPr>
        <w:t>анктің жүйесіне кіру құқығын растау үшін жасалатын цифрлық, әріптік және өзге де символдар жиынтығы</w:t>
      </w:r>
      <w:r w:rsidR="00345ECD" w:rsidRPr="004142DB">
        <w:rPr>
          <w:sz w:val="24"/>
          <w:szCs w:val="24"/>
        </w:rPr>
        <w:t>;</w:t>
      </w:r>
    </w:p>
    <w:p w:rsidR="005D39A6" w:rsidRPr="004142DB" w:rsidRDefault="005D39A6" w:rsidP="005D39A6">
      <w:pPr>
        <w:tabs>
          <w:tab w:val="left" w:pos="993"/>
        </w:tabs>
        <w:spacing w:after="120"/>
        <w:ind w:firstLine="567"/>
        <w:jc w:val="both"/>
        <w:rPr>
          <w:sz w:val="24"/>
          <w:szCs w:val="24"/>
        </w:rPr>
      </w:pPr>
      <w:r w:rsidRPr="004142DB">
        <w:rPr>
          <w:sz w:val="24"/>
          <w:szCs w:val="24"/>
        </w:rPr>
        <w:lastRenderedPageBreak/>
        <w:t>4)</w:t>
      </w:r>
      <w:r w:rsidRPr="004142DB">
        <w:rPr>
          <w:b/>
          <w:sz w:val="24"/>
          <w:szCs w:val="24"/>
        </w:rPr>
        <w:t xml:space="preserve"> тапсырма-</w:t>
      </w:r>
      <w:r w:rsidRPr="004142DB">
        <w:rPr>
          <w:sz w:val="24"/>
          <w:szCs w:val="24"/>
        </w:rPr>
        <w:t xml:space="preserve">клиенттің логинмен және </w:t>
      </w:r>
      <w:r w:rsidRPr="004142DB">
        <w:rPr>
          <w:sz w:val="24"/>
          <w:szCs w:val="24"/>
          <w:lang w:val="kk-KZ"/>
        </w:rPr>
        <w:t>құпия сөзб</w:t>
      </w:r>
      <w:r w:rsidRPr="004142DB">
        <w:rPr>
          <w:sz w:val="24"/>
          <w:szCs w:val="24"/>
        </w:rPr>
        <w:t xml:space="preserve">ен куәландырылған, Банктің электрондық банктік қызметтер көрсетуі кезінде пайдаланылатын байланыс арналары </w:t>
      </w:r>
      <w:r w:rsidR="00DE15E6" w:rsidRPr="004142DB">
        <w:rPr>
          <w:sz w:val="24"/>
          <w:szCs w:val="24"/>
        </w:rPr>
        <w:t xml:space="preserve">арқылы </w:t>
      </w:r>
      <w:r w:rsidR="00DE15E6" w:rsidRPr="004142DB">
        <w:rPr>
          <w:sz w:val="24"/>
          <w:szCs w:val="24"/>
          <w:lang w:val="kk-KZ"/>
        </w:rPr>
        <w:t>Б</w:t>
      </w:r>
      <w:r w:rsidR="00DE15E6" w:rsidRPr="004142DB">
        <w:rPr>
          <w:sz w:val="24"/>
          <w:szCs w:val="24"/>
        </w:rPr>
        <w:t xml:space="preserve">анкке берілген, </w:t>
      </w:r>
      <w:r w:rsidR="00DE15E6" w:rsidRPr="004142DB">
        <w:rPr>
          <w:sz w:val="24"/>
          <w:szCs w:val="24"/>
          <w:lang w:val="kk-KZ"/>
        </w:rPr>
        <w:t>Б</w:t>
      </w:r>
      <w:r w:rsidRPr="004142DB">
        <w:rPr>
          <w:sz w:val="24"/>
          <w:szCs w:val="24"/>
        </w:rPr>
        <w:t>анктің клиенттің банктік шоттарынан төлемдер мен ақша аударымдарын жасауы туралы өкімі;</w:t>
      </w:r>
    </w:p>
    <w:p w:rsidR="005D39A6" w:rsidRPr="004142DB" w:rsidRDefault="005D39A6" w:rsidP="005D39A6">
      <w:pPr>
        <w:tabs>
          <w:tab w:val="left" w:pos="993"/>
        </w:tabs>
        <w:spacing w:after="120"/>
        <w:ind w:firstLine="567"/>
        <w:jc w:val="both"/>
        <w:rPr>
          <w:sz w:val="24"/>
          <w:szCs w:val="24"/>
        </w:rPr>
      </w:pPr>
      <w:r w:rsidRPr="004142DB">
        <w:rPr>
          <w:sz w:val="24"/>
          <w:szCs w:val="24"/>
        </w:rPr>
        <w:t xml:space="preserve">5) </w:t>
      </w:r>
      <w:r w:rsidRPr="004142DB">
        <w:rPr>
          <w:b/>
          <w:sz w:val="24"/>
          <w:szCs w:val="24"/>
        </w:rPr>
        <w:t>қауіпсіздік рәсімдері</w:t>
      </w:r>
      <w:r w:rsidR="00DE15E6" w:rsidRPr="004142DB">
        <w:rPr>
          <w:sz w:val="24"/>
          <w:szCs w:val="24"/>
        </w:rPr>
        <w:t>-</w:t>
      </w:r>
      <w:r w:rsidR="000920AE" w:rsidRPr="004142DB">
        <w:rPr>
          <w:sz w:val="24"/>
          <w:szCs w:val="24"/>
        </w:rPr>
        <w:t xml:space="preserve"> электрондық банк</w:t>
      </w:r>
      <w:r w:rsidR="000920AE" w:rsidRPr="004142DB">
        <w:rPr>
          <w:sz w:val="24"/>
          <w:szCs w:val="24"/>
          <w:lang w:val="kk-KZ"/>
        </w:rPr>
        <w:t>тік</w:t>
      </w:r>
      <w:r w:rsidR="000920AE" w:rsidRPr="004142DB">
        <w:rPr>
          <w:sz w:val="24"/>
          <w:szCs w:val="24"/>
        </w:rPr>
        <w:t xml:space="preserve"> қызметтер</w:t>
      </w:r>
      <w:r w:rsidR="000920AE" w:rsidRPr="004142DB">
        <w:rPr>
          <w:sz w:val="24"/>
          <w:szCs w:val="24"/>
          <w:lang w:val="kk-KZ"/>
        </w:rPr>
        <w:t>д</w:t>
      </w:r>
      <w:r w:rsidR="000920AE" w:rsidRPr="004142DB">
        <w:rPr>
          <w:sz w:val="24"/>
          <w:szCs w:val="24"/>
        </w:rPr>
        <w:t>і алу құқығын белгілеу және берілетін және алынатын электрондық құжаттардың мазмұнындағы қателерді және/немесе өзгерістерді анықтау мақсатында электрондық құжаттарды жасау, беру және алу кезінде Клиентті сәйкестендіруге арналған ақпаратты қорғаудың ұйымдастырушылық шаралары мен бағдарламалық-техникалық құралдарының кешені, сондай-ақ рұқсат етілмеген төлемдерге және (немесе) ақша аударымдарына қарсы іс-қимыл процесін автоматтандыратын бағдарламалық-техникалық құралдар</w:t>
      </w:r>
      <w:r w:rsidRPr="004142DB">
        <w:rPr>
          <w:sz w:val="24"/>
          <w:szCs w:val="24"/>
        </w:rPr>
        <w:t>;</w:t>
      </w:r>
      <w:r w:rsidR="000920AE" w:rsidRPr="004142DB">
        <w:rPr>
          <w:rFonts w:eastAsia="Calibri"/>
          <w:i/>
          <w:color w:val="0000FF"/>
          <w:spacing w:val="-3"/>
          <w:sz w:val="24"/>
          <w:szCs w:val="22"/>
          <w:lang w:val="kk-KZ" w:eastAsia="en-US"/>
        </w:rPr>
        <w:t xml:space="preserve"> (1-бөлімның 5) тармақшасы Басқарманың 04.01.2024 ж. шешімімен (№ 2 хаттама) өзгертілді)</w:t>
      </w:r>
    </w:p>
    <w:p w:rsidR="005D39A6" w:rsidRPr="004142DB" w:rsidRDefault="005D39A6" w:rsidP="005D39A6">
      <w:pPr>
        <w:tabs>
          <w:tab w:val="left" w:pos="993"/>
        </w:tabs>
        <w:spacing w:after="120"/>
        <w:ind w:firstLine="567"/>
        <w:jc w:val="both"/>
        <w:rPr>
          <w:sz w:val="24"/>
          <w:szCs w:val="24"/>
        </w:rPr>
      </w:pPr>
      <w:r w:rsidRPr="004142DB">
        <w:rPr>
          <w:sz w:val="24"/>
          <w:szCs w:val="24"/>
        </w:rPr>
        <w:t xml:space="preserve">6) </w:t>
      </w:r>
      <w:r w:rsidR="00EA60AE" w:rsidRPr="004142DB">
        <w:rPr>
          <w:bCs/>
          <w:sz w:val="22"/>
          <w:szCs w:val="22"/>
        </w:rPr>
        <w:t>Баспана маркет</w:t>
      </w:r>
      <w:r w:rsidR="00EA60AE" w:rsidRPr="004142DB">
        <w:rPr>
          <w:sz w:val="22"/>
          <w:szCs w:val="22"/>
        </w:rPr>
        <w:t xml:space="preserve"> </w:t>
      </w:r>
      <w:r w:rsidR="00EA60AE" w:rsidRPr="004142DB">
        <w:rPr>
          <w:bCs/>
          <w:sz w:val="22"/>
          <w:szCs w:val="22"/>
        </w:rPr>
        <w:t>жүйесі</w:t>
      </w:r>
      <w:r w:rsidR="00EA60AE" w:rsidRPr="004142DB">
        <w:rPr>
          <w:sz w:val="22"/>
          <w:szCs w:val="22"/>
        </w:rPr>
        <w:t xml:space="preserve"> - </w:t>
      </w:r>
      <w:r w:rsidR="00EA60AE" w:rsidRPr="004142DB">
        <w:rPr>
          <w:bCs/>
          <w:sz w:val="22"/>
          <w:szCs w:val="22"/>
        </w:rPr>
        <w:t>www.otbasybank.kz Baspana Market жылжымайтын мүлік порталында</w:t>
      </w:r>
      <w:r w:rsidR="00EA60AE" w:rsidRPr="004142DB">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Pr="004142DB">
        <w:rPr>
          <w:sz w:val="24"/>
          <w:szCs w:val="24"/>
        </w:rPr>
        <w:t>;</w:t>
      </w:r>
      <w:r w:rsidR="00EA60AE" w:rsidRPr="004142DB">
        <w:rPr>
          <w:rFonts w:eastAsia="Calibri"/>
          <w:i/>
          <w:color w:val="0000FF"/>
          <w:spacing w:val="-3"/>
          <w:sz w:val="24"/>
          <w:szCs w:val="22"/>
          <w:lang w:val="kk-KZ" w:eastAsia="en-US"/>
        </w:rPr>
        <w:t xml:space="preserve"> (1-бөлімның 6) тармақшасы Басқарман</w:t>
      </w:r>
      <w:r w:rsidR="00436E75" w:rsidRPr="004142DB">
        <w:rPr>
          <w:rFonts w:eastAsia="Calibri"/>
          <w:i/>
          <w:color w:val="0000FF"/>
          <w:spacing w:val="-3"/>
          <w:sz w:val="24"/>
          <w:szCs w:val="22"/>
          <w:lang w:val="kk-KZ" w:eastAsia="en-US"/>
        </w:rPr>
        <w:t>ың 05.07.2024 ж. шешімімен (№84</w:t>
      </w:r>
      <w:r w:rsidR="00EA60AE" w:rsidRPr="004142DB">
        <w:rPr>
          <w:rFonts w:eastAsia="Calibri"/>
          <w:i/>
          <w:color w:val="0000FF"/>
          <w:spacing w:val="-3"/>
          <w:sz w:val="24"/>
          <w:szCs w:val="22"/>
          <w:lang w:val="kk-KZ" w:eastAsia="en-US"/>
        </w:rPr>
        <w:t xml:space="preserve"> хаттама) өзгертілді)</w:t>
      </w:r>
    </w:p>
    <w:p w:rsidR="00345ECD" w:rsidRPr="004142DB" w:rsidRDefault="005D39A6" w:rsidP="005D39A6">
      <w:pPr>
        <w:tabs>
          <w:tab w:val="left" w:pos="993"/>
        </w:tabs>
        <w:spacing w:after="120"/>
        <w:ind w:firstLine="567"/>
        <w:jc w:val="both"/>
        <w:rPr>
          <w:sz w:val="24"/>
          <w:szCs w:val="24"/>
        </w:rPr>
      </w:pPr>
      <w:r w:rsidRPr="004142DB">
        <w:rPr>
          <w:sz w:val="24"/>
          <w:szCs w:val="24"/>
        </w:rPr>
        <w:t>Шарттың осы бөлімінде көрсетілмеген терминдер мен анықтамалар Қазақстан Республикасы заңнамасының ережелерімен және нормаларымен көзделген</w:t>
      </w:r>
      <w:r w:rsidR="005D225D" w:rsidRPr="004142DB">
        <w:rPr>
          <w:sz w:val="24"/>
          <w:szCs w:val="24"/>
        </w:rPr>
        <w:t>.</w:t>
      </w:r>
    </w:p>
    <w:p w:rsidR="00345ECD" w:rsidRPr="004142DB" w:rsidRDefault="00E93DF4" w:rsidP="001E2A1D">
      <w:pPr>
        <w:pStyle w:val="21"/>
        <w:numPr>
          <w:ilvl w:val="0"/>
          <w:numId w:val="3"/>
        </w:numPr>
        <w:shd w:val="clear" w:color="auto" w:fill="auto"/>
        <w:tabs>
          <w:tab w:val="left" w:pos="709"/>
        </w:tabs>
        <w:spacing w:before="0" w:after="120" w:line="240" w:lineRule="auto"/>
        <w:ind w:left="0" w:firstLine="284"/>
        <w:outlineLvl w:val="0"/>
        <w:rPr>
          <w:rFonts w:ascii="Times New Roman" w:hAnsi="Times New Roman" w:cs="Times New Roman"/>
          <w:b/>
          <w:sz w:val="24"/>
          <w:szCs w:val="24"/>
        </w:rPr>
      </w:pPr>
      <w:r w:rsidRPr="004142DB">
        <w:rPr>
          <w:rFonts w:ascii="Times New Roman" w:hAnsi="Times New Roman" w:cs="Times New Roman"/>
          <w:b/>
          <w:sz w:val="24"/>
          <w:szCs w:val="24"/>
        </w:rPr>
        <w:t>Осы Шартты жасасу талаптары</w:t>
      </w:r>
      <w:r w:rsidR="00345ECD" w:rsidRPr="004142DB">
        <w:rPr>
          <w:rFonts w:ascii="Times New Roman" w:hAnsi="Times New Roman" w:cs="Times New Roman"/>
          <w:b/>
          <w:sz w:val="24"/>
          <w:szCs w:val="24"/>
        </w:rPr>
        <w:t xml:space="preserve"> </w:t>
      </w:r>
    </w:p>
    <w:p w:rsidR="00523CC3" w:rsidRPr="004142DB" w:rsidRDefault="00DE15E6" w:rsidP="00523CC3">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Осы Шарт </w:t>
      </w:r>
      <w:r w:rsidRPr="004142DB">
        <w:rPr>
          <w:rFonts w:ascii="Times New Roman" w:hAnsi="Times New Roman" w:cs="Times New Roman"/>
          <w:sz w:val="24"/>
          <w:szCs w:val="24"/>
          <w:lang w:val="kk-KZ"/>
        </w:rPr>
        <w:t>Қ</w:t>
      </w:r>
      <w:r w:rsidR="00E93DF4" w:rsidRPr="004142DB">
        <w:rPr>
          <w:rFonts w:ascii="Times New Roman" w:hAnsi="Times New Roman" w:cs="Times New Roman"/>
          <w:sz w:val="24"/>
          <w:szCs w:val="24"/>
        </w:rPr>
        <w:t>осылу шарты болып табылады.</w:t>
      </w:r>
      <w:r w:rsidR="00523CC3" w:rsidRPr="004142DB">
        <w:rPr>
          <w:rFonts w:ascii="Times New Roman" w:hAnsi="Times New Roman" w:cs="Times New Roman"/>
          <w:sz w:val="24"/>
          <w:szCs w:val="24"/>
        </w:rPr>
        <w:t xml:space="preserve"> </w:t>
      </w:r>
    </w:p>
    <w:p w:rsidR="00345ECD" w:rsidRPr="004142DB" w:rsidRDefault="00E93DF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Клиентті Шартпен таныстыру </w:t>
      </w:r>
      <w:r w:rsidR="001B66CB" w:rsidRPr="004142DB">
        <w:rPr>
          <w:rFonts w:ascii="Times New Roman" w:hAnsi="Times New Roman" w:cs="Times New Roman"/>
          <w:sz w:val="24"/>
          <w:szCs w:val="24"/>
        </w:rPr>
        <w:t>Баспана маркет</w:t>
      </w:r>
      <w:r w:rsidR="001B66CB" w:rsidRPr="004142DB">
        <w:rPr>
          <w:sz w:val="24"/>
          <w:szCs w:val="24"/>
        </w:rPr>
        <w:t xml:space="preserve"> </w:t>
      </w:r>
      <w:r w:rsidRPr="004142DB">
        <w:rPr>
          <w:rFonts w:ascii="Times New Roman" w:hAnsi="Times New Roman" w:cs="Times New Roman"/>
          <w:sz w:val="24"/>
          <w:szCs w:val="24"/>
        </w:rPr>
        <w:t xml:space="preserve">жүйесінде электрондық қызметтерді пайдаланушы ретінде тіркеу </w:t>
      </w:r>
      <w:r w:rsidR="00DE15E6" w:rsidRPr="004142DB">
        <w:rPr>
          <w:rFonts w:ascii="Times New Roman" w:hAnsi="Times New Roman" w:cs="Times New Roman"/>
          <w:sz w:val="24"/>
          <w:szCs w:val="24"/>
          <w:lang w:val="kk-KZ"/>
        </w:rPr>
        <w:t>үдері</w:t>
      </w:r>
      <w:r w:rsidRPr="004142DB">
        <w:rPr>
          <w:rFonts w:ascii="Times New Roman" w:hAnsi="Times New Roman" w:cs="Times New Roman"/>
          <w:sz w:val="24"/>
          <w:szCs w:val="24"/>
        </w:rPr>
        <w:t xml:space="preserve">сінде жүзеге асырылады. </w:t>
      </w:r>
      <w:r w:rsidR="001B66CB" w:rsidRPr="004142DB">
        <w:rPr>
          <w:rFonts w:ascii="Times New Roman" w:hAnsi="Times New Roman" w:cs="Times New Roman"/>
          <w:sz w:val="24"/>
          <w:szCs w:val="24"/>
        </w:rPr>
        <w:t>Баспана маркет</w:t>
      </w:r>
      <w:r w:rsidRPr="004142DB">
        <w:rPr>
          <w:rFonts w:ascii="Times New Roman" w:hAnsi="Times New Roman" w:cs="Times New Roman"/>
          <w:sz w:val="24"/>
          <w:szCs w:val="24"/>
        </w:rPr>
        <w:t xml:space="preserve"> жүйесіне кіру кезінде ақпаратты енгізу акцепт болып табылады және Клиент </w:t>
      </w:r>
      <w:r w:rsidR="001B66CB" w:rsidRPr="004142DB">
        <w:rPr>
          <w:rFonts w:ascii="Times New Roman" w:hAnsi="Times New Roman" w:cs="Times New Roman"/>
          <w:sz w:val="24"/>
          <w:szCs w:val="24"/>
        </w:rPr>
        <w:t>Баспана маркет</w:t>
      </w:r>
      <w:r w:rsidRPr="004142DB">
        <w:rPr>
          <w:rFonts w:ascii="Times New Roman" w:hAnsi="Times New Roman" w:cs="Times New Roman"/>
          <w:sz w:val="24"/>
          <w:szCs w:val="24"/>
        </w:rPr>
        <w:t xml:space="preserve"> жүйесіне сұрау салынған ақпаратты енгізу бойынша конклюденттік әрекеттерд</w:t>
      </w:r>
      <w:r w:rsidR="00DE15E6" w:rsidRPr="004142DB">
        <w:rPr>
          <w:rFonts w:ascii="Times New Roman" w:hAnsi="Times New Roman" w:cs="Times New Roman"/>
          <w:sz w:val="24"/>
          <w:szCs w:val="24"/>
        </w:rPr>
        <w:t xml:space="preserve">і жүзеге асырған сәттен бастап </w:t>
      </w:r>
      <w:r w:rsidR="00DE15E6" w:rsidRPr="004142DB">
        <w:rPr>
          <w:rFonts w:ascii="Times New Roman" w:hAnsi="Times New Roman" w:cs="Times New Roman"/>
          <w:sz w:val="24"/>
          <w:szCs w:val="24"/>
          <w:lang w:val="kk-KZ"/>
        </w:rPr>
        <w:t>Ш</w:t>
      </w:r>
      <w:r w:rsidRPr="004142DB">
        <w:rPr>
          <w:rFonts w:ascii="Times New Roman" w:hAnsi="Times New Roman" w:cs="Times New Roman"/>
          <w:sz w:val="24"/>
          <w:szCs w:val="24"/>
        </w:rPr>
        <w:t xml:space="preserve">арт жасалған болып есептеледі. Шарт жасалмаған жағдайда тіркеу аяқталмаған болып есептеледі, тиісінше </w:t>
      </w:r>
      <w:r w:rsidR="001B66CB" w:rsidRPr="004142DB">
        <w:rPr>
          <w:rFonts w:ascii="Times New Roman" w:hAnsi="Times New Roman" w:cs="Times New Roman"/>
          <w:sz w:val="24"/>
          <w:szCs w:val="24"/>
        </w:rPr>
        <w:t>Баспана маркет</w:t>
      </w:r>
      <w:r w:rsidRPr="004142DB">
        <w:rPr>
          <w:rFonts w:ascii="Times New Roman" w:hAnsi="Times New Roman" w:cs="Times New Roman"/>
          <w:sz w:val="24"/>
          <w:szCs w:val="24"/>
        </w:rPr>
        <w:t xml:space="preserve"> жүйесіне кіру мүмкін емес. Электрондық қызметтерді пайдаланушы ретінде тіркеу </w:t>
      </w:r>
      <w:r w:rsidR="00DE15E6" w:rsidRPr="004142DB">
        <w:rPr>
          <w:rFonts w:ascii="Times New Roman" w:hAnsi="Times New Roman" w:cs="Times New Roman"/>
          <w:sz w:val="24"/>
          <w:szCs w:val="24"/>
          <w:lang w:val="kk-KZ"/>
        </w:rPr>
        <w:t>үдері</w:t>
      </w:r>
      <w:r w:rsidRPr="004142DB">
        <w:rPr>
          <w:rFonts w:ascii="Times New Roman" w:hAnsi="Times New Roman" w:cs="Times New Roman"/>
          <w:sz w:val="24"/>
          <w:szCs w:val="24"/>
        </w:rPr>
        <w:t>сі Ережелерде көрсетілген</w:t>
      </w:r>
      <w:r w:rsidR="00B12132" w:rsidRPr="004142DB">
        <w:rPr>
          <w:rFonts w:ascii="Times New Roman" w:hAnsi="Times New Roman" w:cs="Times New Roman"/>
          <w:sz w:val="24"/>
          <w:szCs w:val="24"/>
        </w:rPr>
        <w:t>.</w:t>
      </w:r>
    </w:p>
    <w:p w:rsidR="0055094B" w:rsidRPr="004142DB" w:rsidRDefault="001B66CB" w:rsidP="0055094B">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Баспана маркет</w:t>
      </w:r>
      <w:r w:rsidR="00E93DF4" w:rsidRPr="004142DB">
        <w:rPr>
          <w:rFonts w:ascii="Times New Roman" w:hAnsi="Times New Roman" w:cs="Times New Roman"/>
          <w:sz w:val="24"/>
          <w:szCs w:val="24"/>
        </w:rPr>
        <w:t xml:space="preserve"> жүйесінде, "Otbasy Bank" мобильдік қосымшасында тіркеле отырып, клиент Банкке оның дербес деректерін, оның ішінде биометриялық деректерін жинауға және өңдеуге, оның ішінде оларды беруді, үшінші тұлғаларға трансшекаралық беруді және осы Шартты орындау мақсаттары үшін сақтауды жүзеге асыруға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2970AD" w:rsidRPr="004142DB">
        <w:rPr>
          <w:rFonts w:ascii="Times New Roman" w:hAnsi="Times New Roman" w:cs="Times New Roman"/>
          <w:sz w:val="24"/>
          <w:szCs w:val="24"/>
        </w:rPr>
        <w:t>.</w:t>
      </w:r>
      <w:r w:rsidR="0055094B" w:rsidRPr="004142DB">
        <w:rPr>
          <w:rFonts w:ascii="Times New Roman" w:hAnsi="Times New Roman" w:cs="Times New Roman"/>
          <w:sz w:val="24"/>
          <w:szCs w:val="24"/>
        </w:rPr>
        <w:t xml:space="preserve"> </w:t>
      </w:r>
    </w:p>
    <w:p w:rsidR="00345ECD" w:rsidRPr="004142DB" w:rsidRDefault="00E93DF4" w:rsidP="001E2A1D">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sz w:val="24"/>
          <w:szCs w:val="24"/>
        </w:rPr>
      </w:pPr>
      <w:r w:rsidRPr="004142DB">
        <w:rPr>
          <w:rFonts w:ascii="Times New Roman" w:hAnsi="Times New Roman" w:cs="Times New Roman"/>
          <w:b/>
          <w:sz w:val="24"/>
          <w:szCs w:val="24"/>
          <w:lang w:val="kk-KZ"/>
        </w:rPr>
        <w:t>Шарт пәні</w:t>
      </w:r>
    </w:p>
    <w:p w:rsidR="00627A72" w:rsidRPr="004142DB" w:rsidRDefault="005E5542" w:rsidP="00627A72">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 xml:space="preserve">Банк шарттың шеңберінде және оның талаптарында клиентке Баспана маркет жүйесі, бейне сервис арқылы Қазақстан Республикасының заңнамасына қайшы келмейтін тәсілдермен электрондық банк қызметтерін ұсынуға міндеттенеді, ал клиент осы қызметтерді жалпыға қолжетімді жерлерде баршаға көрінетіндей етіп </w:t>
      </w:r>
      <w:r w:rsidRPr="004142DB">
        <w:rPr>
          <w:rFonts w:ascii="Times New Roman" w:hAnsi="Times New Roman" w:cs="Times New Roman"/>
          <w:sz w:val="24"/>
          <w:szCs w:val="24"/>
          <w:lang w:val="kk-KZ"/>
        </w:rPr>
        <w:t>Б</w:t>
      </w:r>
      <w:r w:rsidRPr="004142DB">
        <w:rPr>
          <w:rFonts w:ascii="Times New Roman" w:hAnsi="Times New Roman" w:cs="Times New Roman"/>
          <w:sz w:val="24"/>
          <w:szCs w:val="24"/>
        </w:rPr>
        <w:t>анктің филиалдарында/бөлімшелерінде және www.hcsbk.kz" интернет-ресурс</w:t>
      </w:r>
      <w:r w:rsidRPr="004142DB">
        <w:rPr>
          <w:rFonts w:ascii="Times New Roman" w:hAnsi="Times New Roman" w:cs="Times New Roman"/>
          <w:sz w:val="24"/>
          <w:szCs w:val="24"/>
          <w:lang w:val="kk-KZ"/>
        </w:rPr>
        <w:t>ында</w:t>
      </w:r>
      <w:r w:rsidRPr="004142DB">
        <w:rPr>
          <w:rFonts w:ascii="Times New Roman" w:hAnsi="Times New Roman" w:cs="Times New Roman"/>
          <w:sz w:val="24"/>
          <w:szCs w:val="24"/>
        </w:rPr>
        <w:t xml:space="preserve"> орналастырылған Банк тарифтеріне сәйкес төлеуге міндеттенеді</w:t>
      </w:r>
      <w:r w:rsidR="00AE0385" w:rsidRPr="004142DB">
        <w:rPr>
          <w:rFonts w:ascii="Times New Roman" w:hAnsi="Times New Roman" w:cs="Times New Roman"/>
          <w:sz w:val="24"/>
          <w:szCs w:val="24"/>
        </w:rPr>
        <w:t xml:space="preserve">.  </w:t>
      </w:r>
      <w:r w:rsidR="00627A72" w:rsidRPr="004142DB">
        <w:rPr>
          <w:rFonts w:ascii="Times New Roman" w:eastAsia="Calibri" w:hAnsi="Times New Roman" w:cs="Times New Roman"/>
          <w:i/>
          <w:color w:val="0000FF"/>
          <w:spacing w:val="-3"/>
          <w:sz w:val="24"/>
          <w:szCs w:val="22"/>
          <w:lang w:val="kk-KZ"/>
        </w:rPr>
        <w:t>(3.1. тармақ</w:t>
      </w:r>
      <w:r w:rsidR="00436E75" w:rsidRPr="004142DB">
        <w:rPr>
          <w:rFonts w:ascii="Times New Roman" w:eastAsia="Calibri" w:hAnsi="Times New Roman" w:cs="Times New Roman"/>
          <w:i/>
          <w:color w:val="0000FF"/>
          <w:spacing w:val="-3"/>
          <w:sz w:val="24"/>
          <w:szCs w:val="22"/>
          <w:lang w:val="kk-KZ"/>
        </w:rPr>
        <w:t xml:space="preserve"> Басқарманың 05.07.2024 ж. шешімімен (№84</w:t>
      </w:r>
      <w:r w:rsidR="00627A72" w:rsidRPr="004142DB">
        <w:rPr>
          <w:rFonts w:ascii="Times New Roman" w:eastAsia="Calibri" w:hAnsi="Times New Roman" w:cs="Times New Roman"/>
          <w:i/>
          <w:color w:val="0000FF"/>
          <w:spacing w:val="-3"/>
          <w:sz w:val="24"/>
          <w:szCs w:val="22"/>
          <w:lang w:val="kk-KZ"/>
        </w:rPr>
        <w:t xml:space="preserve"> хаттама) өзгертілді)</w:t>
      </w:r>
    </w:p>
    <w:p w:rsidR="00345ECD" w:rsidRPr="004142DB" w:rsidRDefault="00AE0385" w:rsidP="00627A72">
      <w:pPr>
        <w:pStyle w:val="21"/>
        <w:shd w:val="clear" w:color="auto" w:fill="auto"/>
        <w:tabs>
          <w:tab w:val="left" w:pos="993"/>
        </w:tabs>
        <w:spacing w:before="0" w:after="120" w:line="240" w:lineRule="auto"/>
        <w:ind w:left="567"/>
        <w:jc w:val="both"/>
        <w:rPr>
          <w:rFonts w:ascii="Times New Roman" w:hAnsi="Times New Roman" w:cs="Times New Roman"/>
          <w:sz w:val="24"/>
          <w:szCs w:val="24"/>
        </w:rPr>
      </w:pPr>
      <w:r w:rsidRPr="004142DB">
        <w:rPr>
          <w:rFonts w:ascii="Times New Roman" w:hAnsi="Times New Roman" w:cs="Times New Roman"/>
          <w:sz w:val="24"/>
          <w:szCs w:val="24"/>
        </w:rPr>
        <w:t xml:space="preserve">    </w:t>
      </w:r>
    </w:p>
    <w:p w:rsidR="00626A64" w:rsidRPr="004142DB" w:rsidRDefault="005E5542"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lang w:bidi="ru-RU"/>
        </w:rPr>
        <w:t>Баспана маркет жүйесі және/немесе бейне сервис арқылы клиентке келесі электрондық банк қызметтері</w:t>
      </w:r>
      <w:r w:rsidRPr="004142DB">
        <w:rPr>
          <w:rFonts w:ascii="Times New Roman" w:hAnsi="Times New Roman" w:cs="Times New Roman"/>
          <w:sz w:val="24"/>
          <w:szCs w:val="24"/>
          <w:lang w:val="kk-KZ" w:bidi="ru-RU"/>
        </w:rPr>
        <w:t xml:space="preserve"> оларды </w:t>
      </w:r>
      <w:r w:rsidRPr="004142DB">
        <w:rPr>
          <w:rFonts w:ascii="Times New Roman" w:hAnsi="Times New Roman" w:cs="Times New Roman"/>
          <w:sz w:val="24"/>
          <w:szCs w:val="24"/>
          <w:lang w:bidi="ru-RU"/>
        </w:rPr>
        <w:t>қоса алғанда және олармен шектелмей ұсынылады</w:t>
      </w:r>
      <w:r w:rsidR="00626A64" w:rsidRPr="004142DB">
        <w:rPr>
          <w:rFonts w:ascii="Times New Roman" w:hAnsi="Times New Roman" w:cs="Times New Roman"/>
          <w:sz w:val="24"/>
          <w:szCs w:val="24"/>
          <w:lang w:bidi="ru-RU"/>
        </w:rPr>
        <w:t>:</w:t>
      </w:r>
      <w:r w:rsidR="00BD7D93" w:rsidRPr="004142DB">
        <w:rPr>
          <w:rFonts w:ascii="Times New Roman" w:eastAsia="Calibri" w:hAnsi="Times New Roman" w:cs="Times New Roman"/>
          <w:i/>
          <w:color w:val="0000FF"/>
          <w:spacing w:val="-3"/>
          <w:sz w:val="24"/>
          <w:szCs w:val="22"/>
          <w:lang w:val="kk-KZ"/>
        </w:rPr>
        <w:t xml:space="preserve"> (3.2. тармақ</w:t>
      </w:r>
      <w:r w:rsidR="00436E75" w:rsidRPr="004142DB">
        <w:rPr>
          <w:rFonts w:ascii="Times New Roman" w:eastAsia="Calibri" w:hAnsi="Times New Roman" w:cs="Times New Roman"/>
          <w:i/>
          <w:color w:val="0000FF"/>
          <w:spacing w:val="-3"/>
          <w:sz w:val="24"/>
          <w:szCs w:val="22"/>
          <w:lang w:val="kk-KZ"/>
        </w:rPr>
        <w:t xml:space="preserve"> Басқарманың 05.07.2024 ж. шешімімен (№84</w:t>
      </w:r>
      <w:r w:rsidR="00BD7D93" w:rsidRPr="004142DB">
        <w:rPr>
          <w:rFonts w:ascii="Times New Roman" w:eastAsia="Calibri" w:hAnsi="Times New Roman" w:cs="Times New Roman"/>
          <w:i/>
          <w:color w:val="0000FF"/>
          <w:spacing w:val="-3"/>
          <w:sz w:val="24"/>
          <w:szCs w:val="22"/>
          <w:lang w:val="kk-KZ"/>
        </w:rPr>
        <w:t xml:space="preserve"> хаттама) өзгертілді)</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lastRenderedPageBreak/>
        <w:t>клиенттің Банкте ашылған шоттарының бар - жоғы және нөмірлері туралы ақпарат;</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клиенттің шоттарындағы қалдықтар туралы ақпаратты көрсету;</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қарыз бойынша, салым</w:t>
      </w:r>
      <w:r w:rsidR="00437722" w:rsidRPr="004142DB">
        <w:rPr>
          <w:sz w:val="24"/>
          <w:szCs w:val="24"/>
          <w:lang w:val="kk-KZ" w:bidi="ru-RU"/>
        </w:rPr>
        <w:t>, білім беру салымы</w:t>
      </w:r>
      <w:r w:rsidRPr="004142DB">
        <w:rPr>
          <w:sz w:val="24"/>
          <w:szCs w:val="24"/>
          <w:lang w:bidi="ru-RU"/>
        </w:rPr>
        <w:t xml:space="preserve"> бойынша ақпаратты көрсету;</w:t>
      </w:r>
      <w:r w:rsidR="00437722" w:rsidRPr="004142DB">
        <w:rPr>
          <w:rFonts w:eastAsia="Calibri"/>
          <w:i/>
          <w:color w:val="0000FF"/>
          <w:spacing w:val="-3"/>
          <w:sz w:val="24"/>
          <w:szCs w:val="22"/>
          <w:lang w:val="kk-KZ" w:eastAsia="en-US"/>
        </w:rPr>
        <w:t xml:space="preserve"> (3.2-тармақтың 3) тармақшасы Басқарманың 18.04.2024 ж. шешімімен (№ 45 хаттама) өзгертілді)</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жинақ шоттарын ашу (ТҚЖ туралы шарттар жасасу);</w:t>
      </w:r>
    </w:p>
    <w:p w:rsidR="004B1882" w:rsidRPr="004142DB" w:rsidRDefault="004B1882" w:rsidP="00C55C48">
      <w:pPr>
        <w:widowControl w:val="0"/>
        <w:tabs>
          <w:tab w:val="left" w:pos="431"/>
          <w:tab w:val="left" w:pos="1134"/>
        </w:tabs>
        <w:autoSpaceDE w:val="0"/>
        <w:autoSpaceDN w:val="0"/>
        <w:spacing w:after="120"/>
        <w:ind w:right="119"/>
        <w:jc w:val="both"/>
        <w:rPr>
          <w:sz w:val="24"/>
          <w:szCs w:val="24"/>
          <w:lang w:val="kk-KZ" w:bidi="ru-RU"/>
        </w:rPr>
      </w:pPr>
      <w:r w:rsidRPr="004142DB">
        <w:rPr>
          <w:sz w:val="24"/>
          <w:szCs w:val="24"/>
          <w:lang w:val="kk-KZ" w:bidi="ru-RU"/>
        </w:rPr>
        <w:t xml:space="preserve">         4-1)   білім беру салымын (салым шартын) ашу; </w:t>
      </w:r>
      <w:r w:rsidRPr="004142DB">
        <w:rPr>
          <w:rFonts w:eastAsia="Calibri"/>
          <w:i/>
          <w:color w:val="0000FF"/>
          <w:spacing w:val="-3"/>
          <w:sz w:val="24"/>
          <w:szCs w:val="22"/>
          <w:lang w:val="kk-KZ" w:eastAsia="en-US"/>
        </w:rPr>
        <w:t>(3.2-тармақтың 4) тармақшасы Басқарманың 18.04.2024 ж. шешімімен (№ 45 хаттама) толықтырылды)</w:t>
      </w:r>
    </w:p>
    <w:p w:rsidR="00C55C48" w:rsidRPr="004142DB" w:rsidRDefault="00C55C48"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«e-pay» төлем жүйесінің (e-pay - барлық халықаралық пластикалық карталар бойынша онлайн-төлемдерді авторизациялау және өңдеу орталығы) көмегімен салымдарды, білім беру салымдарын толықтыруға және қарыздарды өтеуге мүмкіндік беру</w:t>
      </w:r>
      <w:r w:rsidR="00E93DF4" w:rsidRPr="004142DB">
        <w:rPr>
          <w:sz w:val="24"/>
          <w:szCs w:val="24"/>
          <w:lang w:val="kk-KZ" w:bidi="ru-RU"/>
        </w:rPr>
        <w:t>;</w:t>
      </w:r>
      <w:r w:rsidRPr="004142DB">
        <w:rPr>
          <w:sz w:val="24"/>
          <w:szCs w:val="24"/>
          <w:lang w:val="kk-KZ" w:bidi="ru-RU"/>
        </w:rPr>
        <w:t xml:space="preserve"> </w:t>
      </w:r>
      <w:r w:rsidRPr="004142DB">
        <w:rPr>
          <w:rFonts w:eastAsia="Calibri"/>
          <w:i/>
          <w:color w:val="0000FF"/>
          <w:spacing w:val="-3"/>
          <w:sz w:val="24"/>
          <w:szCs w:val="22"/>
          <w:lang w:val="kk-KZ" w:eastAsia="en-US"/>
        </w:rPr>
        <w:t>(3.2-тармақтың 5) тармақшасы Басқарманың 18.04.2024 ж. шешімімен (№ 45 хаттама) өзгертілді)</w:t>
      </w:r>
    </w:p>
    <w:p w:rsidR="00E93DF4" w:rsidRPr="004142DB" w:rsidRDefault="002644D1"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өтеусіз беру бойынша операцияларды жүзеге асыру</w:t>
      </w:r>
      <w:r w:rsidR="00E93DF4" w:rsidRPr="004142DB">
        <w:rPr>
          <w:sz w:val="24"/>
          <w:szCs w:val="24"/>
          <w:lang w:val="kk-KZ" w:bidi="ru-RU"/>
        </w:rPr>
        <w:t>;</w:t>
      </w:r>
      <w:r w:rsidRPr="004142DB">
        <w:rPr>
          <w:sz w:val="24"/>
          <w:szCs w:val="24"/>
          <w:lang w:val="kk-KZ" w:bidi="ru-RU"/>
        </w:rPr>
        <w:t xml:space="preserve"> </w:t>
      </w:r>
      <w:r w:rsidRPr="004142DB">
        <w:rPr>
          <w:rFonts w:eastAsia="Calibri"/>
          <w:i/>
          <w:color w:val="0000FF"/>
          <w:spacing w:val="-3"/>
          <w:sz w:val="24"/>
          <w:szCs w:val="22"/>
          <w:lang w:val="kk-KZ" w:eastAsia="en-US"/>
        </w:rPr>
        <w:t xml:space="preserve">(3.2-тармақтың 6) тармақшасы Басқарманың 09.08.2023 ж. шешімімен (№ </w:t>
      </w:r>
      <w:r w:rsidR="00233E32" w:rsidRPr="004142DB">
        <w:rPr>
          <w:rFonts w:eastAsia="Calibri"/>
          <w:i/>
          <w:color w:val="0000FF"/>
          <w:spacing w:val="-3"/>
          <w:sz w:val="24"/>
          <w:szCs w:val="22"/>
          <w:lang w:val="kk-KZ" w:eastAsia="en-US"/>
        </w:rPr>
        <w:t>134</w:t>
      </w:r>
      <w:r w:rsidRPr="004142DB">
        <w:rPr>
          <w:rFonts w:eastAsia="Calibri"/>
          <w:i/>
          <w:color w:val="0000FF"/>
          <w:spacing w:val="-3"/>
          <w:sz w:val="24"/>
          <w:szCs w:val="22"/>
          <w:lang w:val="kk-KZ" w:eastAsia="en-US"/>
        </w:rPr>
        <w:t xml:space="preserve"> хаттама) өзгертілді)</w:t>
      </w:r>
    </w:p>
    <w:p w:rsidR="00E93DF4" w:rsidRPr="004142DB" w:rsidRDefault="00E93DF4" w:rsidP="00C55C48">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ағымдағы шотты ашу және жабу (банк салымшылары үшін);</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біржолғы зейнетақы төлемдері үшін арнайы ағымдағы шот ашу;</w:t>
      </w:r>
    </w:p>
    <w:p w:rsidR="00E2301C" w:rsidRPr="004142DB" w:rsidRDefault="00E2301C" w:rsidP="00E2301C">
      <w:pPr>
        <w:widowControl w:val="0"/>
        <w:tabs>
          <w:tab w:val="left" w:pos="431"/>
          <w:tab w:val="left" w:pos="1134"/>
        </w:tabs>
        <w:autoSpaceDE w:val="0"/>
        <w:autoSpaceDN w:val="0"/>
        <w:spacing w:after="120"/>
        <w:ind w:right="119"/>
        <w:jc w:val="both"/>
        <w:rPr>
          <w:sz w:val="24"/>
          <w:szCs w:val="24"/>
          <w:lang w:val="kk-KZ" w:bidi="ru-RU"/>
        </w:rPr>
      </w:pPr>
      <w:r w:rsidRPr="004142DB">
        <w:rPr>
          <w:sz w:val="24"/>
          <w:szCs w:val="24"/>
          <w:lang w:val="kk-KZ" w:bidi="ru-RU"/>
        </w:rPr>
        <w:t xml:space="preserve">         8-1)   нысаналы жинақ төлемдерін есептеу үшін ағымдағы шот ашу;</w:t>
      </w:r>
      <w:r w:rsidRPr="004142DB">
        <w:rPr>
          <w:rFonts w:eastAsia="Calibri"/>
          <w:i/>
          <w:color w:val="0000FF"/>
          <w:spacing w:val="-3"/>
          <w:sz w:val="24"/>
          <w:szCs w:val="22"/>
          <w:lang w:val="kk-KZ" w:eastAsia="en-US"/>
        </w:rPr>
        <w:t xml:space="preserve"> (3.2-тармақтың 8-1) тармақшасы Басқарманың 18.04.2024 ж. шешімімен (№ 45 хаттама) толықтырылды)</w:t>
      </w:r>
    </w:p>
    <w:p w:rsidR="0046154B" w:rsidRPr="004142DB"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4142DB">
        <w:rPr>
          <w:sz w:val="24"/>
          <w:szCs w:val="24"/>
          <w:lang w:val="kk-KZ" w:bidi="ru-RU"/>
        </w:rPr>
        <w:t>клиенттің шотының (- тарының) жай-күйі бойынша қарыз бойынша үзінді-көшірмелер, анықтамалар (оның ішінде қарыз бойынша берешек қалдығы туралы) беру</w:t>
      </w:r>
      <w:r w:rsidR="0046154B" w:rsidRPr="004142DB">
        <w:rPr>
          <w:sz w:val="24"/>
          <w:szCs w:val="24"/>
          <w:lang w:val="kk-KZ" w:bidi="ru-RU"/>
        </w:rPr>
        <w:t>;</w:t>
      </w:r>
    </w:p>
    <w:p w:rsidR="0031428A" w:rsidRPr="004142DB" w:rsidRDefault="00E93DF4" w:rsidP="002075F1">
      <w:pPr>
        <w:pStyle w:val="a3"/>
        <w:widowControl w:val="0"/>
        <w:numPr>
          <w:ilvl w:val="0"/>
          <w:numId w:val="15"/>
        </w:numPr>
        <w:tabs>
          <w:tab w:val="left" w:pos="431"/>
          <w:tab w:val="left" w:pos="1134"/>
          <w:tab w:val="left" w:pos="1393"/>
          <w:tab w:val="left" w:pos="1394"/>
        </w:tabs>
        <w:autoSpaceDE w:val="0"/>
        <w:autoSpaceDN w:val="0"/>
        <w:spacing w:after="120"/>
        <w:ind w:left="0" w:firstLine="567"/>
        <w:jc w:val="both"/>
        <w:rPr>
          <w:sz w:val="24"/>
          <w:szCs w:val="24"/>
          <w:lang w:val="kk-KZ" w:bidi="ru-RU"/>
        </w:rPr>
      </w:pPr>
      <w:r w:rsidRPr="004142DB">
        <w:rPr>
          <w:sz w:val="24"/>
          <w:szCs w:val="24"/>
          <w:lang w:val="kk-KZ" w:bidi="ru-RU"/>
        </w:rPr>
        <w:t>арнайы шоттан аударым операциялары, Қазақстан Республикасының заңнамасында белгіленген мынадай мақсаттарға төлемдер және ақша аударымдары бойынша клиенттің тапсырмаларын орындау (Арнайы шоттан аударымдар Банк белгілеген лимиттер шегінде жүзеге асырылады)</w:t>
      </w:r>
      <w:r w:rsidR="0031428A" w:rsidRPr="004142DB">
        <w:rPr>
          <w:sz w:val="24"/>
          <w:szCs w:val="24"/>
          <w:lang w:val="kk-KZ" w:bidi="ru-RU"/>
        </w:rPr>
        <w:t>:</w:t>
      </w:r>
    </w:p>
    <w:p w:rsidR="00E93DF4" w:rsidRPr="004142DB" w:rsidRDefault="00E93DF4" w:rsidP="002075F1">
      <w:pPr>
        <w:pStyle w:val="ae"/>
        <w:numPr>
          <w:ilvl w:val="0"/>
          <w:numId w:val="18"/>
        </w:numPr>
        <w:spacing w:after="120"/>
        <w:ind w:left="33" w:firstLine="425"/>
        <w:jc w:val="both"/>
        <w:rPr>
          <w:sz w:val="24"/>
          <w:szCs w:val="24"/>
          <w:lang w:val="kk-KZ" w:bidi="ru-RU"/>
        </w:rPr>
      </w:pPr>
      <w:r w:rsidRPr="004142DB">
        <w:rPr>
          <w:sz w:val="24"/>
          <w:szCs w:val="24"/>
          <w:lang w:val="kk-KZ" w:bidi="ru-RU"/>
        </w:rPr>
        <w:t>тұрғынжайды жалға алу ақысын төлеу немесе кейіннен сатып алатын тұрғынжайды жалға алу ақысын төлеу;</w:t>
      </w:r>
    </w:p>
    <w:p w:rsidR="00E93DF4" w:rsidRPr="004142DB" w:rsidRDefault="00E93DF4" w:rsidP="00E93DF4">
      <w:pPr>
        <w:pStyle w:val="ae"/>
        <w:numPr>
          <w:ilvl w:val="0"/>
          <w:numId w:val="18"/>
        </w:numPr>
        <w:spacing w:after="120"/>
        <w:ind w:left="33" w:firstLine="425"/>
        <w:jc w:val="both"/>
        <w:rPr>
          <w:sz w:val="24"/>
          <w:szCs w:val="24"/>
          <w:lang w:val="kk-KZ" w:bidi="ru-RU"/>
        </w:rPr>
      </w:pPr>
      <w:r w:rsidRPr="004142DB">
        <w:rPr>
          <w:sz w:val="24"/>
          <w:szCs w:val="24"/>
          <w:lang w:val="kk-KZ" w:bidi="ru-RU"/>
        </w:rPr>
        <w:t>ЕДБ бұрын алынған ипотекалық кредитті (қарызды) өтеу;</w:t>
      </w:r>
    </w:p>
    <w:p w:rsidR="0031428A" w:rsidRPr="004142DB" w:rsidRDefault="00E93DF4" w:rsidP="00E93DF4">
      <w:pPr>
        <w:pStyle w:val="ae"/>
        <w:numPr>
          <w:ilvl w:val="0"/>
          <w:numId w:val="18"/>
        </w:numPr>
        <w:spacing w:after="120"/>
        <w:ind w:left="33" w:firstLine="425"/>
        <w:jc w:val="both"/>
        <w:rPr>
          <w:sz w:val="24"/>
          <w:szCs w:val="24"/>
          <w:lang w:val="kk-KZ" w:bidi="ru-RU"/>
        </w:rPr>
      </w:pPr>
      <w:r w:rsidRPr="004142DB">
        <w:rPr>
          <w:sz w:val="24"/>
          <w:szCs w:val="24"/>
          <w:lang w:bidi="ru-RU"/>
        </w:rPr>
        <w:t>арнайы қойманы толықтыру</w:t>
      </w:r>
      <w:r w:rsidR="0031428A" w:rsidRPr="004142DB">
        <w:rPr>
          <w:sz w:val="24"/>
          <w:szCs w:val="24"/>
          <w:lang w:val="kk-KZ" w:bidi="ru-RU"/>
        </w:rPr>
        <w:t xml:space="preserve">. </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клиенттің ағымдағы шотынан аударым операциялары;</w:t>
      </w:r>
    </w:p>
    <w:p w:rsidR="00E93DF4" w:rsidRPr="004142DB" w:rsidRDefault="0086384E"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Т</w:t>
      </w:r>
      <w:r w:rsidR="00E93DF4" w:rsidRPr="004142DB">
        <w:rPr>
          <w:sz w:val="24"/>
          <w:szCs w:val="24"/>
          <w:lang w:val="kk-KZ" w:bidi="ru-RU"/>
        </w:rPr>
        <w:t>ҚЖ туралы шартты бұзу (жинақ шотын жабу);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кейіннен ТҚЖ туралы шартты бұза отырып, ТҚЖ туралы шартты бөлу (жинақ шотын жабу);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ТҚЖ туралы шарттарды біріктіру;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ТҚЖ туралы шарттар бойынша мемлекет сыйлықақысы белгісінің өзгеруі;</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біліктілік алды жүргізуге өтінім беру;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кредиттік өтінім беру;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қарызды толық мерзімінен бұрын өтеу және қарызды ішінара мерзімінен бұрын өтеу;</w:t>
      </w:r>
    </w:p>
    <w:p w:rsidR="00E93DF4" w:rsidRPr="004142DB" w:rsidRDefault="000D21C7"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ТҚЖ б</w:t>
      </w:r>
      <w:r w:rsidR="00E93DF4" w:rsidRPr="004142DB">
        <w:rPr>
          <w:sz w:val="24"/>
          <w:szCs w:val="24"/>
          <w:lang w:val="kk-KZ" w:bidi="ru-RU"/>
        </w:rPr>
        <w:t>елсендірілген салымын мерзімінен бұрын толықтыруға және алдын ала тұрғын үй қарызы бойынша салымға жинақтауды тоқтатуға өтініштер қабылдау;</w:t>
      </w:r>
    </w:p>
    <w:p w:rsidR="00E93DF4" w:rsidRPr="004142DB" w:rsidRDefault="00E93DF4" w:rsidP="00E93DF4">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val="kk-KZ" w:bidi="ru-RU"/>
        </w:rPr>
      </w:pPr>
      <w:r w:rsidRPr="004142DB">
        <w:rPr>
          <w:sz w:val="24"/>
          <w:szCs w:val="24"/>
          <w:lang w:val="kk-KZ" w:bidi="ru-RU"/>
        </w:rPr>
        <w:t>аралық, алдын ала тұрғын үй заемынан тұрғын үй заемына көшу;</w:t>
      </w:r>
    </w:p>
    <w:p w:rsidR="00554AD0" w:rsidRPr="004142DB" w:rsidRDefault="00E93DF4"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bidi="ru-RU"/>
        </w:rPr>
      </w:pPr>
      <w:r w:rsidRPr="004142DB">
        <w:rPr>
          <w:sz w:val="24"/>
          <w:szCs w:val="24"/>
          <w:lang w:val="kk-KZ" w:bidi="ru-RU"/>
        </w:rPr>
        <w:t>клиенттің деректемелерін өзгерту</w:t>
      </w:r>
      <w:r w:rsidR="00102D2B" w:rsidRPr="004142DB">
        <w:rPr>
          <w:sz w:val="24"/>
          <w:szCs w:val="24"/>
          <w:lang w:bidi="ru-RU"/>
        </w:rPr>
        <w:t>.</w:t>
      </w:r>
    </w:p>
    <w:p w:rsidR="0086384E" w:rsidRPr="004142DB" w:rsidRDefault="0086384E" w:rsidP="002075F1">
      <w:pPr>
        <w:pStyle w:val="a3"/>
        <w:widowControl w:val="0"/>
        <w:numPr>
          <w:ilvl w:val="0"/>
          <w:numId w:val="15"/>
        </w:numPr>
        <w:tabs>
          <w:tab w:val="left" w:pos="431"/>
          <w:tab w:val="left" w:pos="1134"/>
        </w:tabs>
        <w:autoSpaceDE w:val="0"/>
        <w:autoSpaceDN w:val="0"/>
        <w:spacing w:after="120"/>
        <w:ind w:left="0" w:right="119" w:firstLine="567"/>
        <w:jc w:val="both"/>
        <w:rPr>
          <w:sz w:val="24"/>
          <w:szCs w:val="24"/>
          <w:lang w:bidi="ru-RU"/>
        </w:rPr>
      </w:pPr>
      <w:r w:rsidRPr="004142DB">
        <w:rPr>
          <w:sz w:val="24"/>
          <w:szCs w:val="24"/>
          <w:lang w:bidi="ru-RU"/>
        </w:rPr>
        <w:t>қарызды мерзімінен бұрын толық өтеу бой</w:t>
      </w:r>
      <w:r w:rsidR="002075F1" w:rsidRPr="004142DB">
        <w:rPr>
          <w:sz w:val="24"/>
          <w:szCs w:val="24"/>
          <w:lang w:bidi="ru-RU"/>
        </w:rPr>
        <w:t xml:space="preserve">ынша операция жүргізілген күні </w:t>
      </w:r>
      <w:r w:rsidR="002075F1" w:rsidRPr="004142DB">
        <w:rPr>
          <w:sz w:val="24"/>
          <w:szCs w:val="24"/>
          <w:lang w:val="kk-KZ" w:bidi="ru-RU"/>
        </w:rPr>
        <w:t>ж</w:t>
      </w:r>
      <w:r w:rsidRPr="004142DB">
        <w:rPr>
          <w:sz w:val="24"/>
          <w:szCs w:val="24"/>
          <w:lang w:bidi="ru-RU"/>
        </w:rPr>
        <w:t>ылжымайтын мүлікке ауыртпалықты тоқтатуды тіркеу;</w:t>
      </w:r>
    </w:p>
    <w:p w:rsidR="001D1C36" w:rsidRPr="004142DB" w:rsidRDefault="0086384E" w:rsidP="002075F1">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4142DB">
        <w:rPr>
          <w:sz w:val="24"/>
          <w:szCs w:val="24"/>
          <w:lang w:bidi="ru-RU"/>
        </w:rPr>
        <w:t>электрондық банк операцияларына жататын өзге де қызметтер</w:t>
      </w:r>
      <w:r w:rsidR="009E15EB" w:rsidRPr="004142DB">
        <w:rPr>
          <w:sz w:val="24"/>
          <w:szCs w:val="24"/>
          <w:lang w:val="kk-KZ" w:bidi="ru-RU"/>
        </w:rPr>
        <w:t>.</w:t>
      </w:r>
      <w:r w:rsidR="008267AF" w:rsidRPr="004142DB">
        <w:rPr>
          <w:sz w:val="24"/>
          <w:szCs w:val="24"/>
          <w:lang w:val="kk-KZ" w:bidi="ru-RU"/>
        </w:rPr>
        <w:t xml:space="preserve"> </w:t>
      </w:r>
    </w:p>
    <w:p w:rsidR="00915C12" w:rsidRPr="004142DB" w:rsidRDefault="005E5542" w:rsidP="002075F1">
      <w:pPr>
        <w:widowControl w:val="0"/>
        <w:tabs>
          <w:tab w:val="left" w:pos="431"/>
          <w:tab w:val="left" w:pos="1134"/>
        </w:tabs>
        <w:autoSpaceDE w:val="0"/>
        <w:autoSpaceDN w:val="0"/>
        <w:spacing w:after="120"/>
        <w:ind w:left="-142" w:firstLine="568"/>
        <w:jc w:val="both"/>
        <w:rPr>
          <w:sz w:val="24"/>
          <w:szCs w:val="24"/>
          <w:lang w:val="kk-KZ" w:bidi="ru-RU"/>
        </w:rPr>
      </w:pPr>
      <w:r w:rsidRPr="004142DB">
        <w:rPr>
          <w:sz w:val="24"/>
          <w:szCs w:val="24"/>
          <w:lang w:val="kk-KZ" w:bidi="ru-RU"/>
        </w:rPr>
        <w:lastRenderedPageBreak/>
        <w:t xml:space="preserve">Осы тармақта аталған қызметтер толық болып табылмайды және Банк қашықтағы және электрондық банк қызметтерінің дамуына қарай толықтыра/өзгерте алады, бұл туралы Банк </w:t>
      </w:r>
      <w:hyperlink r:id="rId8" w:history="1">
        <w:r w:rsidRPr="004142DB">
          <w:rPr>
            <w:rStyle w:val="a5"/>
            <w:rFonts w:eastAsiaTheme="minorEastAsia"/>
            <w:color w:val="auto"/>
            <w:sz w:val="24"/>
            <w:szCs w:val="24"/>
            <w:lang w:val="kk-KZ" w:bidi="ru-RU"/>
          </w:rPr>
          <w:t>www.hcsbk.kz</w:t>
        </w:r>
      </w:hyperlink>
      <w:r w:rsidRPr="004142DB">
        <w:rPr>
          <w:sz w:val="24"/>
          <w:szCs w:val="24"/>
          <w:lang w:val="kk-KZ" w:bidi="ru-RU"/>
        </w:rPr>
        <w:t xml:space="preserve"> интернет-ресурсында және/немесе </w:t>
      </w:r>
      <w:r w:rsidRPr="004142DB">
        <w:rPr>
          <w:rStyle w:val="a5"/>
          <w:rFonts w:eastAsiaTheme="minorEastAsia"/>
          <w:color w:val="auto"/>
          <w:sz w:val="24"/>
          <w:szCs w:val="24"/>
          <w:lang w:val="kk-KZ" w:bidi="ru-RU"/>
        </w:rPr>
        <w:t xml:space="preserve">Баспана маркет </w:t>
      </w:r>
      <w:r w:rsidRPr="004142DB">
        <w:rPr>
          <w:bCs/>
          <w:sz w:val="24"/>
          <w:szCs w:val="24"/>
          <w:lang w:val="kk-KZ" w:bidi="ru-RU"/>
        </w:rPr>
        <w:t>жүйесінде</w:t>
      </w:r>
      <w:r w:rsidRPr="004142DB">
        <w:rPr>
          <w:sz w:val="24"/>
          <w:szCs w:val="24"/>
          <w:lang w:val="kk-KZ" w:bidi="ru-RU"/>
        </w:rPr>
        <w:t xml:space="preserve"> тиісті ақпараттық хабарламаны орналастыру арқылы өз клиенттеріне хабарлайды</w:t>
      </w:r>
      <w:r w:rsidR="00F64421" w:rsidRPr="004142DB">
        <w:rPr>
          <w:sz w:val="24"/>
          <w:szCs w:val="24"/>
          <w:lang w:val="kk-KZ" w:bidi="ru-RU"/>
        </w:rPr>
        <w:t>.</w:t>
      </w:r>
      <w:r w:rsidR="00BD7D93" w:rsidRPr="004142DB">
        <w:rPr>
          <w:sz w:val="24"/>
          <w:szCs w:val="24"/>
          <w:lang w:val="kk-KZ" w:bidi="ru-RU"/>
        </w:rPr>
        <w:t xml:space="preserve"> </w:t>
      </w:r>
      <w:r w:rsidR="00BD7D93" w:rsidRPr="004142DB">
        <w:rPr>
          <w:rFonts w:eastAsia="Calibri"/>
          <w:i/>
          <w:color w:val="0000FF"/>
          <w:spacing w:val="-3"/>
          <w:sz w:val="24"/>
          <w:szCs w:val="22"/>
          <w:lang w:val="kk-KZ" w:eastAsia="en-US"/>
        </w:rPr>
        <w:t>(</w:t>
      </w:r>
      <w:r w:rsidR="00BD7D93" w:rsidRPr="004142DB">
        <w:rPr>
          <w:rFonts w:eastAsia="Calibri"/>
          <w:i/>
          <w:color w:val="0000FF"/>
          <w:spacing w:val="-3"/>
          <w:sz w:val="24"/>
          <w:szCs w:val="22"/>
          <w:lang w:val="kk-KZ"/>
        </w:rPr>
        <w:t>3.2. тармақты</w:t>
      </w:r>
      <w:r w:rsidR="00BD7D93" w:rsidRPr="004142DB">
        <w:rPr>
          <w:rFonts w:eastAsia="Calibri"/>
          <w:i/>
          <w:color w:val="0000FF"/>
          <w:spacing w:val="-3"/>
          <w:sz w:val="24"/>
          <w:szCs w:val="22"/>
          <w:lang w:val="kk-KZ" w:eastAsia="en-US"/>
        </w:rPr>
        <w:t>ң абзацы</w:t>
      </w:r>
      <w:r w:rsidR="00BD7D93" w:rsidRPr="004142DB">
        <w:rPr>
          <w:rFonts w:eastAsia="Calibri"/>
          <w:i/>
          <w:color w:val="0000FF"/>
          <w:spacing w:val="-3"/>
          <w:sz w:val="24"/>
          <w:szCs w:val="22"/>
          <w:lang w:val="kk-KZ"/>
        </w:rPr>
        <w:t xml:space="preserve"> </w:t>
      </w:r>
      <w:r w:rsidR="00436E75" w:rsidRPr="004142DB">
        <w:rPr>
          <w:rFonts w:eastAsia="Calibri"/>
          <w:i/>
          <w:color w:val="0000FF"/>
          <w:spacing w:val="-3"/>
          <w:sz w:val="24"/>
          <w:szCs w:val="22"/>
          <w:lang w:val="kk-KZ" w:eastAsia="en-US"/>
        </w:rPr>
        <w:t>Басқарманың 05.07.2024 ж. шешімімен (№84</w:t>
      </w:r>
      <w:r w:rsidR="00BD7D93" w:rsidRPr="004142DB">
        <w:rPr>
          <w:rFonts w:eastAsia="Calibri"/>
          <w:i/>
          <w:color w:val="0000FF"/>
          <w:spacing w:val="-3"/>
          <w:sz w:val="24"/>
          <w:szCs w:val="22"/>
          <w:lang w:val="kk-KZ" w:eastAsia="en-US"/>
        </w:rPr>
        <w:t xml:space="preserve"> хаттама) өзгертілді)</w:t>
      </w:r>
    </w:p>
    <w:p w:rsidR="005B5A33" w:rsidRPr="004142DB" w:rsidRDefault="001D322D" w:rsidP="005B5A33">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hyperlink r:id="rId9" w:history="1">
        <w:r w:rsidR="005E5542" w:rsidRPr="004142DB">
          <w:rPr>
            <w:rStyle w:val="a5"/>
            <w:rFonts w:eastAsiaTheme="minorEastAsia"/>
            <w:color w:val="auto"/>
            <w:sz w:val="24"/>
            <w:szCs w:val="24"/>
            <w:lang w:val="kk-KZ"/>
          </w:rPr>
          <w:t>www.otbasybank.kz</w:t>
        </w:r>
      </w:hyperlink>
      <w:r w:rsidR="005E5542" w:rsidRPr="004142DB">
        <w:rPr>
          <w:sz w:val="24"/>
          <w:szCs w:val="24"/>
          <w:lang w:val="kk-KZ"/>
        </w:rPr>
        <w:t xml:space="preserve"> Baspana Market жылжымайтын мүлік порталында</w:t>
      </w:r>
      <w:r w:rsidR="005E5542" w:rsidRPr="004142DB">
        <w:rPr>
          <w:sz w:val="24"/>
          <w:szCs w:val="24"/>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494D66" w:rsidRPr="004142DB">
        <w:rPr>
          <w:sz w:val="24"/>
          <w:szCs w:val="24"/>
          <w:lang w:val="kk-KZ" w:bidi="ru-RU"/>
        </w:rPr>
        <w:t>.</w:t>
      </w:r>
      <w:r w:rsidR="005B5A33" w:rsidRPr="004142DB">
        <w:rPr>
          <w:sz w:val="24"/>
          <w:szCs w:val="24"/>
          <w:lang w:val="kk-KZ" w:bidi="ru-RU"/>
        </w:rPr>
        <w:t xml:space="preserve"> </w:t>
      </w:r>
      <w:r w:rsidR="005B5A33" w:rsidRPr="004142DB">
        <w:rPr>
          <w:rFonts w:eastAsia="Calibri"/>
          <w:i/>
          <w:color w:val="0000FF"/>
          <w:spacing w:val="-3"/>
          <w:sz w:val="24"/>
          <w:szCs w:val="22"/>
          <w:lang w:val="kk-KZ" w:eastAsia="en-US"/>
        </w:rPr>
        <w:t>(</w:t>
      </w:r>
      <w:r w:rsidR="005B5A33" w:rsidRPr="004142DB">
        <w:rPr>
          <w:rFonts w:eastAsia="Calibri"/>
          <w:i/>
          <w:color w:val="0000FF"/>
          <w:spacing w:val="-3"/>
          <w:sz w:val="24"/>
          <w:szCs w:val="22"/>
          <w:lang w:val="kk-KZ"/>
        </w:rPr>
        <w:t>3.3. тармақ</w:t>
      </w:r>
      <w:r w:rsidR="005B5A33" w:rsidRPr="004142DB">
        <w:rPr>
          <w:rFonts w:eastAsia="Calibri"/>
          <w:i/>
          <w:color w:val="0000FF"/>
          <w:spacing w:val="-3"/>
          <w:sz w:val="24"/>
          <w:szCs w:val="22"/>
          <w:lang w:val="kk-KZ" w:eastAsia="en-US"/>
        </w:rPr>
        <w:t xml:space="preserve"> </w:t>
      </w:r>
      <w:r w:rsidR="005B5A33" w:rsidRPr="004142DB">
        <w:rPr>
          <w:rFonts w:eastAsia="Calibri"/>
          <w:i/>
          <w:color w:val="0000FF"/>
          <w:spacing w:val="-3"/>
          <w:sz w:val="24"/>
          <w:szCs w:val="22"/>
          <w:lang w:val="kk-KZ"/>
        </w:rPr>
        <w:t xml:space="preserve"> </w:t>
      </w:r>
      <w:r w:rsidR="00436E75" w:rsidRPr="004142DB">
        <w:rPr>
          <w:rFonts w:eastAsia="Calibri"/>
          <w:i/>
          <w:color w:val="0000FF"/>
          <w:spacing w:val="-3"/>
          <w:sz w:val="24"/>
          <w:szCs w:val="22"/>
          <w:lang w:val="kk-KZ" w:eastAsia="en-US"/>
        </w:rPr>
        <w:t>Басқарманың 05.07.2024 ж. шешімімен (№84</w:t>
      </w:r>
      <w:r w:rsidR="005B5A33" w:rsidRPr="004142DB">
        <w:rPr>
          <w:rFonts w:eastAsia="Calibri"/>
          <w:i/>
          <w:color w:val="0000FF"/>
          <w:spacing w:val="-3"/>
          <w:sz w:val="24"/>
          <w:szCs w:val="22"/>
          <w:lang w:val="kk-KZ" w:eastAsia="en-US"/>
        </w:rPr>
        <w:t xml:space="preserve"> хаттама) өзгертілді)</w:t>
      </w:r>
    </w:p>
    <w:p w:rsidR="00494D66" w:rsidRPr="004142DB" w:rsidRDefault="00494D66" w:rsidP="00494D66">
      <w:pPr>
        <w:pStyle w:val="a3"/>
        <w:widowControl w:val="0"/>
        <w:numPr>
          <w:ilvl w:val="1"/>
          <w:numId w:val="3"/>
        </w:numPr>
        <w:tabs>
          <w:tab w:val="left" w:pos="431"/>
          <w:tab w:val="left" w:pos="1134"/>
        </w:tabs>
        <w:autoSpaceDE w:val="0"/>
        <w:autoSpaceDN w:val="0"/>
        <w:spacing w:after="120"/>
        <w:ind w:right="119" w:firstLine="567"/>
        <w:jc w:val="both"/>
        <w:rPr>
          <w:sz w:val="24"/>
          <w:szCs w:val="24"/>
          <w:lang w:val="kk-KZ" w:bidi="ru-RU"/>
        </w:rPr>
      </w:pPr>
      <w:r w:rsidRPr="004142DB">
        <w:rPr>
          <w:sz w:val="24"/>
          <w:szCs w:val="24"/>
          <w:lang w:val="kk-KZ" w:bidi="ru-RU"/>
        </w:rPr>
        <w:t xml:space="preserve">Банк қосымша </w:t>
      </w:r>
      <w:r w:rsidR="008757DA" w:rsidRPr="004142DB">
        <w:rPr>
          <w:sz w:val="24"/>
          <w:szCs w:val="24"/>
          <w:lang w:val="kk-KZ" w:bidi="ru-RU"/>
        </w:rPr>
        <w:t xml:space="preserve">"www.otbasybank.kz"  Baspana Market жылжымайтын мүлік порталында </w:t>
      </w:r>
      <w:r w:rsidR="006B377D" w:rsidRPr="004142DB">
        <w:rPr>
          <w:sz w:val="24"/>
          <w:szCs w:val="24"/>
          <w:lang w:val="kk-KZ" w:bidi="ru-RU"/>
        </w:rPr>
        <w:t>Б</w:t>
      </w:r>
      <w:r w:rsidRPr="004142DB">
        <w:rPr>
          <w:sz w:val="24"/>
          <w:szCs w:val="24"/>
          <w:lang w:val="kk-KZ" w:bidi="ru-RU"/>
        </w:rPr>
        <w:t>анк қызметіне байланысты қызметтерді ұсынады.</w:t>
      </w:r>
    </w:p>
    <w:p w:rsidR="009F23F4" w:rsidRPr="004142DB" w:rsidRDefault="00494D66" w:rsidP="00494D66">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4142DB">
        <w:rPr>
          <w:sz w:val="24"/>
          <w:szCs w:val="24"/>
          <w:lang w:val="kk-KZ" w:bidi="ru-RU"/>
        </w:rPr>
        <w:t xml:space="preserve"> Банк банктік шоттар бойынша операцияларды және шығыс операцияларын жүргізу кезінде операциялардың сомасы мен саны бойынша лимиттерді белгілейді</w:t>
      </w:r>
      <w:r w:rsidR="009F23F4" w:rsidRPr="004142DB">
        <w:rPr>
          <w:sz w:val="24"/>
          <w:szCs w:val="24"/>
          <w:lang w:val="kk-KZ" w:bidi="ru-RU"/>
        </w:rPr>
        <w:t>.</w:t>
      </w:r>
    </w:p>
    <w:p w:rsidR="009F23F4" w:rsidRPr="004142DB" w:rsidRDefault="008757DA" w:rsidP="009F23F4">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4142DB">
        <w:rPr>
          <w:sz w:val="24"/>
          <w:szCs w:val="24"/>
          <w:lang w:val="kk-KZ"/>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9F23F4" w:rsidRPr="004142DB">
        <w:rPr>
          <w:sz w:val="24"/>
          <w:szCs w:val="24"/>
          <w:lang w:val="kk-KZ" w:bidi="ru-RU"/>
        </w:rPr>
        <w:t>:</w:t>
      </w:r>
    </w:p>
    <w:p w:rsidR="009F23F4" w:rsidRPr="004142DB" w:rsidRDefault="008757DA" w:rsidP="009F23F4">
      <w:pPr>
        <w:pStyle w:val="a3"/>
        <w:numPr>
          <w:ilvl w:val="0"/>
          <w:numId w:val="19"/>
        </w:numPr>
        <w:tabs>
          <w:tab w:val="left" w:pos="431"/>
          <w:tab w:val="left" w:pos="993"/>
          <w:tab w:val="left" w:pos="1134"/>
        </w:tabs>
        <w:spacing w:after="120"/>
        <w:ind w:left="0" w:firstLine="709"/>
        <w:contextualSpacing w:val="0"/>
        <w:jc w:val="both"/>
        <w:rPr>
          <w:sz w:val="24"/>
          <w:szCs w:val="24"/>
          <w:lang w:val="kk-KZ"/>
        </w:rPr>
      </w:pPr>
      <w:r w:rsidRPr="004142DB">
        <w:rPr>
          <w:sz w:val="24"/>
          <w:szCs w:val="24"/>
          <w:lang w:val="kk-KZ"/>
        </w:rPr>
        <w:t>Банкпен ерекше қатынастармен байланысты тұлғалардың және Банкпен мәміле жасасуға мүдделі тұлғалардың өтініштерін қарайды.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r w:rsidR="009F23F4" w:rsidRPr="004142DB">
        <w:rPr>
          <w:sz w:val="24"/>
          <w:szCs w:val="24"/>
          <w:lang w:val="kk-KZ"/>
        </w:rPr>
        <w:t xml:space="preserve">; </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шетелдіктер, азаматтығы жоқ адамдар;</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сенім білдірілген адамдар/ кепілгерлер / қамқоршылар;</w:t>
      </w:r>
    </w:p>
    <w:p w:rsidR="008757DA" w:rsidRPr="004142DB" w:rsidRDefault="008757DA" w:rsidP="007E14A0">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кәмелетке толмаған адамдар үшін;</w:t>
      </w:r>
    </w:p>
    <w:p w:rsidR="005E5542" w:rsidRPr="004142DB" w:rsidRDefault="005E5542" w:rsidP="005B5A33">
      <w:pPr>
        <w:pStyle w:val="a3"/>
        <w:widowControl w:val="0"/>
        <w:numPr>
          <w:ilvl w:val="0"/>
          <w:numId w:val="18"/>
        </w:numPr>
        <w:tabs>
          <w:tab w:val="left" w:pos="431"/>
          <w:tab w:val="left" w:pos="1134"/>
        </w:tabs>
        <w:autoSpaceDE w:val="0"/>
        <w:autoSpaceDN w:val="0"/>
        <w:spacing w:after="120"/>
        <w:ind w:hanging="219"/>
        <w:jc w:val="both"/>
        <w:rPr>
          <w:sz w:val="24"/>
          <w:szCs w:val="24"/>
          <w:lang w:val="kk-KZ" w:bidi="ru-RU"/>
        </w:rPr>
      </w:pPr>
      <w:r w:rsidRPr="004142DB">
        <w:rPr>
          <w:sz w:val="24"/>
          <w:szCs w:val="24"/>
          <w:lang w:val="kk-KZ" w:bidi="ru-RU"/>
        </w:rPr>
        <w:t>әрекетке қабілетсіз/әрекетке қабілеті шектеулі тұлғалар;</w:t>
      </w:r>
      <w:r w:rsidR="005B5A33" w:rsidRPr="004142DB">
        <w:rPr>
          <w:sz w:val="24"/>
          <w:szCs w:val="24"/>
          <w:lang w:val="kk-KZ" w:bidi="ru-RU"/>
        </w:rPr>
        <w:t xml:space="preserve"> </w:t>
      </w:r>
      <w:r w:rsidR="005B5A33" w:rsidRPr="004142DB">
        <w:rPr>
          <w:rFonts w:eastAsia="Calibri"/>
          <w:i/>
          <w:color w:val="0000FF"/>
          <w:spacing w:val="-3"/>
          <w:sz w:val="24"/>
          <w:szCs w:val="22"/>
          <w:lang w:val="kk-KZ" w:eastAsia="en-US"/>
        </w:rPr>
        <w:t>(</w:t>
      </w:r>
      <w:r w:rsidR="005B5A33" w:rsidRPr="004142DB">
        <w:rPr>
          <w:rFonts w:eastAsia="Calibri"/>
          <w:i/>
          <w:color w:val="0000FF"/>
          <w:spacing w:val="-3"/>
          <w:sz w:val="24"/>
          <w:szCs w:val="22"/>
          <w:lang w:val="kk-KZ"/>
        </w:rPr>
        <w:t>3.6. тармақты</w:t>
      </w:r>
      <w:r w:rsidR="005B5A33" w:rsidRPr="004142DB">
        <w:rPr>
          <w:rFonts w:eastAsia="Calibri"/>
          <w:i/>
          <w:color w:val="0000FF"/>
          <w:spacing w:val="-3"/>
          <w:sz w:val="24"/>
          <w:szCs w:val="22"/>
          <w:lang w:val="kk-KZ" w:eastAsia="en-US"/>
        </w:rPr>
        <w:t>ң абзацы</w:t>
      </w:r>
      <w:r w:rsidR="005B5A33" w:rsidRPr="004142DB">
        <w:rPr>
          <w:rFonts w:eastAsia="Calibri"/>
          <w:i/>
          <w:color w:val="0000FF"/>
          <w:spacing w:val="-3"/>
          <w:sz w:val="24"/>
          <w:szCs w:val="22"/>
          <w:lang w:val="kk-KZ"/>
        </w:rPr>
        <w:t xml:space="preserve"> </w:t>
      </w:r>
      <w:r w:rsidR="00436E75" w:rsidRPr="004142DB">
        <w:rPr>
          <w:rFonts w:eastAsia="Calibri"/>
          <w:i/>
          <w:color w:val="0000FF"/>
          <w:spacing w:val="-3"/>
          <w:sz w:val="24"/>
          <w:szCs w:val="22"/>
          <w:lang w:val="kk-KZ" w:eastAsia="en-US"/>
        </w:rPr>
        <w:t>Басқарманың 05</w:t>
      </w:r>
      <w:r w:rsidR="005B5A33" w:rsidRPr="004142DB">
        <w:rPr>
          <w:rFonts w:eastAsia="Calibri"/>
          <w:i/>
          <w:color w:val="0000FF"/>
          <w:spacing w:val="-3"/>
          <w:sz w:val="24"/>
          <w:szCs w:val="22"/>
          <w:lang w:val="kk-KZ" w:eastAsia="en-US"/>
        </w:rPr>
        <w:t>.07.2024 ж. шешімімен (№</w:t>
      </w:r>
      <w:r w:rsidR="00436E75" w:rsidRPr="004142DB">
        <w:rPr>
          <w:rFonts w:eastAsia="Calibri"/>
          <w:i/>
          <w:color w:val="0000FF"/>
          <w:spacing w:val="-3"/>
          <w:sz w:val="24"/>
          <w:szCs w:val="22"/>
          <w:lang w:val="kk-KZ" w:eastAsia="en-US"/>
        </w:rPr>
        <w:t>84</w:t>
      </w:r>
      <w:r w:rsidR="005B5A33" w:rsidRPr="004142DB">
        <w:rPr>
          <w:rFonts w:eastAsia="Calibri"/>
          <w:i/>
          <w:color w:val="0000FF"/>
          <w:spacing w:val="-3"/>
          <w:sz w:val="24"/>
          <w:szCs w:val="22"/>
          <w:lang w:val="kk-KZ" w:eastAsia="en-US"/>
        </w:rPr>
        <w:t xml:space="preserve"> хаттама) өзгертілді)</w:t>
      </w:r>
    </w:p>
    <w:p w:rsidR="009F23F4" w:rsidRPr="004142DB" w:rsidRDefault="008757DA" w:rsidP="007E14A0">
      <w:pPr>
        <w:pStyle w:val="a3"/>
        <w:numPr>
          <w:ilvl w:val="0"/>
          <w:numId w:val="19"/>
        </w:numPr>
        <w:tabs>
          <w:tab w:val="left" w:pos="431"/>
          <w:tab w:val="left" w:pos="993"/>
          <w:tab w:val="left" w:pos="1134"/>
        </w:tabs>
        <w:spacing w:after="120"/>
        <w:ind w:left="0" w:firstLine="709"/>
        <w:contextualSpacing w:val="0"/>
        <w:jc w:val="both"/>
        <w:rPr>
          <w:sz w:val="24"/>
          <w:szCs w:val="24"/>
          <w:lang w:val="kk-KZ"/>
        </w:rPr>
      </w:pPr>
      <w:r w:rsidRPr="004142DB">
        <w:rPr>
          <w:sz w:val="24"/>
          <w:szCs w:val="24"/>
          <w:lang w:val="kk-KZ"/>
        </w:rPr>
        <w:t>салық органының базасында жоқ немесе жеке сәйкестендіру нөмірі болмаса</w:t>
      </w:r>
      <w:r w:rsidR="009F23F4" w:rsidRPr="004142DB">
        <w:rPr>
          <w:sz w:val="24"/>
          <w:szCs w:val="24"/>
          <w:lang w:val="kk-KZ"/>
        </w:rPr>
        <w:t>;</w:t>
      </w:r>
    </w:p>
    <w:p w:rsidR="003B763C" w:rsidRPr="004142DB" w:rsidRDefault="003B763C" w:rsidP="007E14A0">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салық берешегі, әрекетсіз салық төлеуші ретінде есептелетін әлеуметтік төлемдер бойынша берешегі бар тұлғалар;</w:t>
      </w:r>
    </w:p>
    <w:p w:rsidR="003B763C" w:rsidRPr="004142DB" w:rsidRDefault="003B763C" w:rsidP="007E14A0">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rsidR="003B763C" w:rsidRPr="004142DB" w:rsidRDefault="003B763C" w:rsidP="003B763C">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лауазымды тұлғаға тиесілі/қатысы бар тұлғалар, Терроризмді және экстремизмді қаржыландырумен байланысты тұлғалар;</w:t>
      </w:r>
    </w:p>
    <w:p w:rsidR="009F23F4" w:rsidRPr="004142DB" w:rsidRDefault="003B763C" w:rsidP="003B763C">
      <w:pPr>
        <w:pStyle w:val="a3"/>
        <w:numPr>
          <w:ilvl w:val="0"/>
          <w:numId w:val="19"/>
        </w:numPr>
        <w:tabs>
          <w:tab w:val="left" w:pos="431"/>
          <w:tab w:val="left" w:pos="993"/>
          <w:tab w:val="left" w:pos="1134"/>
        </w:tabs>
        <w:spacing w:after="120"/>
        <w:ind w:left="0" w:firstLine="709"/>
        <w:contextualSpacing w:val="0"/>
        <w:jc w:val="both"/>
        <w:rPr>
          <w:spacing w:val="2"/>
          <w:sz w:val="24"/>
          <w:szCs w:val="24"/>
          <w:lang w:val="kk-KZ"/>
        </w:rPr>
      </w:pPr>
      <w:r w:rsidRPr="004142DB">
        <w:rPr>
          <w:sz w:val="24"/>
          <w:szCs w:val="24"/>
          <w:lang w:val="kk-KZ"/>
        </w:rPr>
        <w:t>АҚШ салық төлеушісінің белгілері бар тұлғалар</w:t>
      </w:r>
      <w:r w:rsidR="009F23F4" w:rsidRPr="004142DB">
        <w:rPr>
          <w:spacing w:val="2"/>
          <w:sz w:val="24"/>
          <w:szCs w:val="24"/>
          <w:lang w:val="kk-KZ"/>
        </w:rPr>
        <w:t>;</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Банктің ішкі талаптарына сәйкес тиісті тексерудің күшейтілген шараларын қолдануды талап ететін "тәуекел деңгейі жоғары" тұлғалар;</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01.11.2016 жылға дейін жасалған салымдардың мөлшері;</w:t>
      </w:r>
    </w:p>
    <w:p w:rsidR="0035662F" w:rsidRPr="004142DB" w:rsidRDefault="003A646B"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lang w:val="kk-KZ"/>
        </w:rPr>
      </w:pPr>
      <w:r w:rsidRPr="004142DB">
        <w:rPr>
          <w:sz w:val="24"/>
          <w:szCs w:val="24"/>
          <w:lang w:val="kk-KZ"/>
        </w:rPr>
        <w:t>кредиттік өтінім іске қосылған не мемлекеттік, салалық және өңірлік бағдарламаларға, Банк бағдарламаларына қатысатын салымдардың тізбесі;</w:t>
      </w:r>
    </w:p>
    <w:p w:rsidR="003A646B" w:rsidRPr="004142DB" w:rsidRDefault="0035662F" w:rsidP="00B56481">
      <w:pPr>
        <w:pStyle w:val="a3"/>
        <w:widowControl w:val="0"/>
        <w:numPr>
          <w:ilvl w:val="0"/>
          <w:numId w:val="19"/>
        </w:numPr>
        <w:tabs>
          <w:tab w:val="left" w:pos="431"/>
          <w:tab w:val="left" w:pos="993"/>
          <w:tab w:val="left" w:pos="1134"/>
        </w:tabs>
        <w:autoSpaceDE w:val="0"/>
        <w:autoSpaceDN w:val="0"/>
        <w:spacing w:after="120"/>
        <w:ind w:left="0" w:right="119" w:firstLine="709"/>
        <w:jc w:val="both"/>
        <w:rPr>
          <w:sz w:val="24"/>
          <w:szCs w:val="24"/>
          <w:lang w:val="kk-KZ"/>
        </w:rPr>
      </w:pPr>
      <w:r w:rsidRPr="004142DB">
        <w:rPr>
          <w:sz w:val="24"/>
          <w:szCs w:val="24"/>
          <w:lang w:val="kk-KZ" w:bidi="ru-RU"/>
        </w:rPr>
        <w:t xml:space="preserve">өтеусіз беруге қатысатын салымдарды немесе қосылған салымдарды (кепілдіктегі). </w:t>
      </w:r>
      <w:r w:rsidRPr="004142DB">
        <w:rPr>
          <w:rFonts w:eastAsiaTheme="minorHAnsi"/>
          <w:i/>
          <w:color w:val="0000FF"/>
          <w:spacing w:val="-3"/>
          <w:sz w:val="24"/>
          <w:szCs w:val="24"/>
          <w:lang w:val="kk-KZ" w:eastAsia="en-US"/>
        </w:rPr>
        <w:t xml:space="preserve"> (3.3. тармағының </w:t>
      </w:r>
      <w:r w:rsidR="00233E32" w:rsidRPr="004142DB">
        <w:rPr>
          <w:rFonts w:eastAsiaTheme="minorHAnsi"/>
          <w:i/>
          <w:color w:val="0000FF"/>
          <w:spacing w:val="-3"/>
          <w:sz w:val="24"/>
          <w:szCs w:val="24"/>
          <w:lang w:val="kk-KZ" w:eastAsia="en-US"/>
        </w:rPr>
        <w:t>он бес</w:t>
      </w:r>
      <w:r w:rsidRPr="004142DB">
        <w:rPr>
          <w:rFonts w:eastAsiaTheme="minorHAnsi"/>
          <w:i/>
          <w:color w:val="0000FF"/>
          <w:spacing w:val="-3"/>
          <w:sz w:val="24"/>
          <w:szCs w:val="24"/>
          <w:lang w:val="kk-KZ" w:eastAsia="en-US"/>
        </w:rPr>
        <w:t>інші</w:t>
      </w:r>
      <w:r w:rsidR="00233E32" w:rsidRPr="004142DB">
        <w:rPr>
          <w:rFonts w:eastAsiaTheme="minorHAnsi"/>
          <w:i/>
          <w:color w:val="0000FF"/>
          <w:spacing w:val="-3"/>
          <w:sz w:val="24"/>
          <w:szCs w:val="24"/>
          <w:lang w:val="kk-KZ" w:eastAsia="en-US"/>
        </w:rPr>
        <w:t xml:space="preserve"> абзацы 09.08.2023</w:t>
      </w:r>
      <w:r w:rsidRPr="004142DB">
        <w:rPr>
          <w:rFonts w:eastAsiaTheme="minorHAnsi"/>
          <w:i/>
          <w:color w:val="0000FF"/>
          <w:spacing w:val="-3"/>
          <w:sz w:val="24"/>
          <w:szCs w:val="24"/>
          <w:lang w:val="kk-KZ" w:eastAsia="en-US"/>
        </w:rPr>
        <w:t xml:space="preserve"> жылғы №</w:t>
      </w:r>
      <w:r w:rsidR="00233E32" w:rsidRPr="004142DB">
        <w:rPr>
          <w:rFonts w:eastAsiaTheme="minorHAnsi"/>
          <w:i/>
          <w:color w:val="0000FF"/>
          <w:spacing w:val="-3"/>
          <w:sz w:val="24"/>
          <w:szCs w:val="24"/>
          <w:lang w:val="kk-KZ" w:eastAsia="en-US"/>
        </w:rPr>
        <w:t>134</w:t>
      </w:r>
      <w:r w:rsidRPr="004142DB">
        <w:rPr>
          <w:rFonts w:eastAsiaTheme="minorHAnsi"/>
          <w:i/>
          <w:color w:val="0000FF"/>
          <w:spacing w:val="-3"/>
          <w:sz w:val="24"/>
          <w:szCs w:val="24"/>
          <w:lang w:val="kk-KZ" w:eastAsia="en-US"/>
        </w:rPr>
        <w:t xml:space="preserve"> БШ-мен келесі редакцияда баяндалсың)</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lastRenderedPageBreak/>
        <w:t>кәмелетке толмаған тұлғалардың, балалар үйі тәрбиеленушілерінің және жасөспірімдердің салымдарын бағалау;</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lang w:val="kk-KZ"/>
        </w:rPr>
      </w:pPr>
      <w:r w:rsidRPr="004142DB">
        <w:rPr>
          <w:sz w:val="24"/>
          <w:szCs w:val="24"/>
          <w:lang w:val="kk-KZ"/>
        </w:rPr>
        <w:t>белгісі бар салымдардың түрі демеушілік жарналар (қаржылық қолдау ретінде клиенттің атына демеуші (үшінші тұлға) салған салымға жарналар),</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"Арнау" және "Жас отбасы"жинақтау шарттары бар салымдар;</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 xml:space="preserve">тұрғын үй төлемдерімен, бір жолғы зейнетақы төлемдерімен арнайы </w:t>
      </w:r>
      <w:r w:rsidR="004C3DF3" w:rsidRPr="004142DB">
        <w:rPr>
          <w:sz w:val="24"/>
          <w:szCs w:val="24"/>
          <w:lang w:val="kk-KZ"/>
        </w:rPr>
        <w:t>салымдар</w:t>
      </w:r>
      <w:r w:rsidRPr="004142DB">
        <w:rPr>
          <w:sz w:val="24"/>
          <w:szCs w:val="24"/>
        </w:rPr>
        <w:t>;</w:t>
      </w:r>
    </w:p>
    <w:p w:rsidR="003A646B" w:rsidRPr="004142DB" w:rsidRDefault="003A646B" w:rsidP="003A646B">
      <w:pPr>
        <w:pStyle w:val="a3"/>
        <w:numPr>
          <w:ilvl w:val="0"/>
          <w:numId w:val="19"/>
        </w:numPr>
        <w:tabs>
          <w:tab w:val="left" w:pos="431"/>
          <w:tab w:val="left" w:pos="993"/>
          <w:tab w:val="left" w:pos="1134"/>
        </w:tabs>
        <w:spacing w:after="120"/>
        <w:ind w:left="0" w:firstLine="709"/>
        <w:jc w:val="both"/>
        <w:rPr>
          <w:sz w:val="24"/>
          <w:szCs w:val="24"/>
        </w:rPr>
      </w:pPr>
      <w:r w:rsidRPr="004142DB">
        <w:rPr>
          <w:sz w:val="24"/>
          <w:szCs w:val="24"/>
        </w:rPr>
        <w:t>анонимді банктік шоттар немесе жалған есімдерге банктік шоттар ашқан жағдайда;</w:t>
      </w:r>
    </w:p>
    <w:p w:rsidR="009F23F4" w:rsidRPr="004142DB" w:rsidRDefault="007E14A0" w:rsidP="003A646B">
      <w:pPr>
        <w:pStyle w:val="a3"/>
        <w:numPr>
          <w:ilvl w:val="0"/>
          <w:numId w:val="19"/>
        </w:numPr>
        <w:tabs>
          <w:tab w:val="left" w:pos="431"/>
          <w:tab w:val="left" w:pos="993"/>
          <w:tab w:val="left" w:pos="1134"/>
        </w:tabs>
        <w:spacing w:after="120"/>
        <w:ind w:left="0" w:firstLine="709"/>
        <w:contextualSpacing w:val="0"/>
        <w:jc w:val="both"/>
        <w:rPr>
          <w:sz w:val="24"/>
          <w:szCs w:val="24"/>
        </w:rPr>
      </w:pPr>
      <w:r w:rsidRPr="004142DB">
        <w:rPr>
          <w:sz w:val="24"/>
          <w:szCs w:val="24"/>
          <w:lang w:val="kk-KZ"/>
        </w:rPr>
        <w:t>Б</w:t>
      </w:r>
      <w:r w:rsidR="003A646B" w:rsidRPr="004142DB">
        <w:rPr>
          <w:sz w:val="24"/>
          <w:szCs w:val="24"/>
        </w:rPr>
        <w:t>анктің ішкі құжаттарында және/немесе Қазақстан Республикасының заңнамасында белгіленген өзге жағдайларда</w:t>
      </w:r>
      <w:r w:rsidR="009F23F4" w:rsidRPr="004142DB">
        <w:rPr>
          <w:sz w:val="24"/>
          <w:szCs w:val="24"/>
        </w:rPr>
        <w:t>.</w:t>
      </w:r>
    </w:p>
    <w:p w:rsidR="009F23F4" w:rsidRPr="004142DB" w:rsidRDefault="004C3DF3" w:rsidP="009F23F4">
      <w:pPr>
        <w:pStyle w:val="ae"/>
        <w:spacing w:after="120"/>
        <w:ind w:firstLine="709"/>
        <w:jc w:val="both"/>
        <w:rPr>
          <w:sz w:val="24"/>
          <w:szCs w:val="24"/>
          <w:lang w:bidi="ru-RU"/>
        </w:rPr>
      </w:pPr>
      <w:r w:rsidRPr="004142DB">
        <w:rPr>
          <w:sz w:val="24"/>
          <w:szCs w:val="24"/>
          <w:lang w:bidi="ru-RU"/>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w:t>
      </w:r>
      <w:r w:rsidRPr="004142DB">
        <w:rPr>
          <w:sz w:val="24"/>
          <w:szCs w:val="24"/>
          <w:lang w:val="kk-KZ" w:bidi="ru-RU"/>
        </w:rPr>
        <w:t>кеңесшілерде</w:t>
      </w:r>
      <w:r w:rsidRPr="004142DB">
        <w:rPr>
          <w:sz w:val="24"/>
          <w:szCs w:val="24"/>
          <w:lang w:bidi="ru-RU"/>
        </w:rPr>
        <w:t xml:space="preserve"> жүзеге асырылады</w:t>
      </w:r>
      <w:r w:rsidR="009F23F4" w:rsidRPr="004142DB">
        <w:rPr>
          <w:sz w:val="24"/>
          <w:szCs w:val="24"/>
          <w:lang w:bidi="ru-RU"/>
        </w:rPr>
        <w:t>.</w:t>
      </w:r>
    </w:p>
    <w:p w:rsidR="009F23F4" w:rsidRPr="004142DB" w:rsidRDefault="009F23F4" w:rsidP="009F23F4">
      <w:pPr>
        <w:pStyle w:val="a3"/>
        <w:widowControl w:val="0"/>
        <w:tabs>
          <w:tab w:val="left" w:pos="431"/>
          <w:tab w:val="left" w:pos="1134"/>
        </w:tabs>
        <w:autoSpaceDE w:val="0"/>
        <w:autoSpaceDN w:val="0"/>
        <w:spacing w:after="120"/>
        <w:ind w:left="567" w:right="119"/>
        <w:contextualSpacing w:val="0"/>
        <w:jc w:val="both"/>
        <w:rPr>
          <w:sz w:val="24"/>
          <w:szCs w:val="24"/>
          <w:lang w:bidi="ru-RU"/>
        </w:rPr>
      </w:pPr>
    </w:p>
    <w:p w:rsidR="0097129E" w:rsidRPr="004142DB" w:rsidRDefault="004C3DF3" w:rsidP="0097129E">
      <w:pPr>
        <w:pStyle w:val="21"/>
        <w:numPr>
          <w:ilvl w:val="0"/>
          <w:numId w:val="3"/>
        </w:numPr>
        <w:shd w:val="clear" w:color="auto" w:fill="auto"/>
        <w:tabs>
          <w:tab w:val="left" w:pos="567"/>
        </w:tabs>
        <w:spacing w:before="0" w:after="120" w:line="240" w:lineRule="auto"/>
        <w:ind w:firstLine="0"/>
        <w:outlineLvl w:val="0"/>
        <w:rPr>
          <w:rFonts w:ascii="Times New Roman" w:hAnsi="Times New Roman" w:cs="Times New Roman"/>
          <w:b/>
          <w:i/>
          <w:sz w:val="24"/>
          <w:szCs w:val="24"/>
        </w:rPr>
      </w:pPr>
      <w:r w:rsidRPr="004142DB">
        <w:rPr>
          <w:rFonts w:ascii="Times New Roman" w:hAnsi="Times New Roman" w:cs="Times New Roman"/>
          <w:b/>
          <w:sz w:val="24"/>
          <w:szCs w:val="24"/>
        </w:rPr>
        <w:t>Комиссияларды алу тәртібі және электрондық қызметтерді көрсетудің ең ұзақ мерзімі</w:t>
      </w:r>
      <w:r w:rsidR="0097129E" w:rsidRPr="004142DB">
        <w:rPr>
          <w:rFonts w:ascii="Times New Roman" w:hAnsi="Times New Roman" w:cs="Times New Roman"/>
          <w:b/>
          <w:i/>
          <w:sz w:val="24"/>
          <w:szCs w:val="24"/>
        </w:rPr>
        <w:t xml:space="preserve">  </w:t>
      </w:r>
    </w:p>
    <w:p w:rsidR="00C2224E" w:rsidRPr="004142DB" w:rsidRDefault="004C3DF3" w:rsidP="00C2224E">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rPr>
      </w:pPr>
      <w:r w:rsidRPr="004142DB">
        <w:rPr>
          <w:sz w:val="24"/>
          <w:szCs w:val="24"/>
        </w:rPr>
        <w:t xml:space="preserve">Банктің қызметтері үшін Комиссия банктің уәкілетті органы бекіткен және </w:t>
      </w:r>
      <w:hyperlink r:id="rId10" w:history="1">
        <w:r w:rsidRPr="004142DB">
          <w:rPr>
            <w:rStyle w:val="a5"/>
            <w:sz w:val="24"/>
            <w:szCs w:val="24"/>
          </w:rPr>
          <w:t>www.hcsbk.kz</w:t>
        </w:r>
      </w:hyperlink>
      <w:r w:rsidRPr="004142DB">
        <w:rPr>
          <w:sz w:val="24"/>
          <w:szCs w:val="24"/>
          <w:lang w:val="kk-KZ"/>
        </w:rPr>
        <w:t xml:space="preserve"> и</w:t>
      </w:r>
      <w:r w:rsidRPr="004142DB">
        <w:rPr>
          <w:sz w:val="24"/>
          <w:szCs w:val="24"/>
        </w:rPr>
        <w:t>нтернет-ресурс</w:t>
      </w:r>
      <w:r w:rsidRPr="004142DB">
        <w:rPr>
          <w:sz w:val="24"/>
          <w:szCs w:val="24"/>
          <w:lang w:val="kk-KZ"/>
        </w:rPr>
        <w:t>ында</w:t>
      </w:r>
      <w:r w:rsidRPr="004142DB">
        <w:rPr>
          <w:sz w:val="24"/>
          <w:szCs w:val="24"/>
        </w:rPr>
        <w:t xml:space="preserve"> орналастырылған Банк тарифтеріне сәйкес клиенттің ағымдағы шотынан электрондық банктік қызметті ұсыну </w:t>
      </w:r>
      <w:r w:rsidRPr="004142DB">
        <w:rPr>
          <w:sz w:val="24"/>
          <w:szCs w:val="24"/>
          <w:lang w:val="kk-KZ"/>
        </w:rPr>
        <w:t>үдері</w:t>
      </w:r>
      <w:r w:rsidRPr="004142DB">
        <w:rPr>
          <w:sz w:val="24"/>
          <w:szCs w:val="24"/>
        </w:rPr>
        <w:t>сінде алынады</w:t>
      </w:r>
      <w:hyperlink r:id="rId11" w:history="1"/>
      <w:r w:rsidR="00C2224E" w:rsidRPr="004142DB">
        <w:rPr>
          <w:sz w:val="24"/>
          <w:szCs w:val="24"/>
        </w:rPr>
        <w:t xml:space="preserve">.  </w:t>
      </w:r>
    </w:p>
    <w:p w:rsidR="00A512F6" w:rsidRPr="004142DB" w:rsidRDefault="004C3DF3" w:rsidP="00C2224E">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Банк электрондық банктік қызметтерді көрсеткенге дейін клиентке көрсетілетін электрондық банктік қызметтер бойынша тарифтердің (алынатын комиссияның) ақшалай мәндегі мөлшері туралы ақпарат беруді қамтамасыз етеді</w:t>
      </w:r>
      <w:r w:rsidR="00A512F6" w:rsidRPr="004142DB">
        <w:rPr>
          <w:rFonts w:ascii="Times New Roman" w:hAnsi="Times New Roman" w:cs="Times New Roman"/>
          <w:sz w:val="24"/>
          <w:szCs w:val="24"/>
        </w:rPr>
        <w:t>.</w:t>
      </w:r>
    </w:p>
    <w:p w:rsidR="0014228F" w:rsidRPr="004142DB" w:rsidRDefault="004C3DF3"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Банк осы Шарт бойынша көрсетілген қызметтер үшін комиссия (тариф) клиентінің шотынан тікелей дебеттеу жолымен не есептелетін ақша сомасынан комиссия (тариф) сомасын ұстап қалу жолымен алып қоюға құқылы</w:t>
      </w:r>
      <w:r w:rsidR="00C5523D" w:rsidRPr="004142DB">
        <w:rPr>
          <w:rFonts w:ascii="Times New Roman" w:hAnsi="Times New Roman" w:cs="Times New Roman"/>
          <w:sz w:val="24"/>
          <w:szCs w:val="24"/>
        </w:rPr>
        <w:t>.</w:t>
      </w:r>
    </w:p>
    <w:p w:rsidR="001A4D58" w:rsidRPr="004142DB" w:rsidRDefault="004C3DF3" w:rsidP="001A4D58">
      <w:pPr>
        <w:pStyle w:val="21"/>
        <w:shd w:val="clear" w:color="auto" w:fill="auto"/>
        <w:tabs>
          <w:tab w:val="left" w:pos="993"/>
        </w:tabs>
        <w:spacing w:before="0" w:after="120" w:line="240" w:lineRule="auto"/>
        <w:ind w:firstLine="567"/>
        <w:jc w:val="both"/>
        <w:rPr>
          <w:sz w:val="24"/>
          <w:szCs w:val="24"/>
        </w:rPr>
      </w:pPr>
      <w:r w:rsidRPr="004142DB">
        <w:rPr>
          <w:rFonts w:ascii="Times New Roman" w:hAnsi="Times New Roman" w:cs="Times New Roman"/>
          <w:sz w:val="24"/>
          <w:szCs w:val="24"/>
        </w:rPr>
        <w:t>Клиент Банкке клиенттің шотын банктің тікелей дебеттеуі арқылы банктің комиссия (тариф) сомаларын алып қоюына сөзсіз келісім береді</w:t>
      </w:r>
      <w:r w:rsidR="0014228F" w:rsidRPr="004142DB">
        <w:rPr>
          <w:rFonts w:ascii="Times New Roman" w:hAnsi="Times New Roman" w:cs="Times New Roman"/>
          <w:sz w:val="24"/>
          <w:szCs w:val="24"/>
        </w:rPr>
        <w:t>.</w:t>
      </w:r>
      <w:r w:rsidR="001A4D58" w:rsidRPr="004142DB" w:rsidDel="00F75F3B">
        <w:rPr>
          <w:sz w:val="24"/>
          <w:szCs w:val="24"/>
        </w:rPr>
        <w:t xml:space="preserve"> </w:t>
      </w:r>
    </w:p>
    <w:p w:rsidR="008E4529" w:rsidRPr="004142DB" w:rsidRDefault="004C3DF3" w:rsidP="00EC1D17">
      <w:pPr>
        <w:pStyle w:val="21"/>
        <w:shd w:val="clear" w:color="auto" w:fill="auto"/>
        <w:tabs>
          <w:tab w:val="left" w:pos="993"/>
        </w:tabs>
        <w:spacing w:before="0" w:after="120" w:line="240" w:lineRule="auto"/>
        <w:ind w:firstLine="567"/>
        <w:jc w:val="both"/>
        <w:rPr>
          <w:rFonts w:ascii="Times New Roman" w:hAnsi="Times New Roman" w:cs="Times New Roman"/>
          <w:sz w:val="24"/>
          <w:szCs w:val="24"/>
        </w:rPr>
      </w:pPr>
      <w:r w:rsidRPr="004142DB">
        <w:rPr>
          <w:rFonts w:ascii="Times New Roman" w:hAnsi="Times New Roman" w:cs="Times New Roman"/>
          <w:sz w:val="24"/>
          <w:szCs w:val="24"/>
        </w:rPr>
        <w:t>Клиенттің тиісті ағымдағы шотында электрондық банктік қызметтерді жүзеге асыру сәтіне қызмет көрсету және комиссия төлеу үшін жеткілікті сома болмаған жағдайда (егер оны алу көзделсе), Банк электрондық қызмет көрсетуден бас тартады</w:t>
      </w:r>
      <w:r w:rsidR="008E4529" w:rsidRPr="004142DB">
        <w:rPr>
          <w:rFonts w:ascii="Times New Roman" w:hAnsi="Times New Roman" w:cs="Times New Roman"/>
          <w:sz w:val="24"/>
          <w:szCs w:val="24"/>
        </w:rPr>
        <w:t xml:space="preserve">.  </w:t>
      </w:r>
    </w:p>
    <w:p w:rsidR="004C3DF3" w:rsidRPr="004142DB" w:rsidRDefault="004C3DF3" w:rsidP="004C3DF3">
      <w:pPr>
        <w:pStyle w:val="a3"/>
        <w:widowControl w:val="0"/>
        <w:numPr>
          <w:ilvl w:val="1"/>
          <w:numId w:val="3"/>
        </w:numPr>
        <w:tabs>
          <w:tab w:val="left" w:pos="431"/>
          <w:tab w:val="left" w:pos="1134"/>
        </w:tabs>
        <w:autoSpaceDE w:val="0"/>
        <w:autoSpaceDN w:val="0"/>
        <w:spacing w:after="120"/>
        <w:ind w:right="119" w:firstLine="709"/>
        <w:jc w:val="both"/>
        <w:rPr>
          <w:sz w:val="24"/>
          <w:szCs w:val="24"/>
        </w:rPr>
      </w:pPr>
      <w:r w:rsidRPr="004142DB">
        <w:rPr>
          <w:sz w:val="24"/>
          <w:szCs w:val="24"/>
        </w:rPr>
        <w:t>Электрондық қызмет көрсетудің е</w:t>
      </w:r>
      <w:r w:rsidR="007E14A0" w:rsidRPr="004142DB">
        <w:rPr>
          <w:sz w:val="24"/>
          <w:szCs w:val="24"/>
        </w:rPr>
        <w:t xml:space="preserve">ң ұзақ мерзімі-егер заңнамада, </w:t>
      </w:r>
      <w:r w:rsidR="007E14A0" w:rsidRPr="004142DB">
        <w:rPr>
          <w:sz w:val="24"/>
          <w:szCs w:val="24"/>
          <w:lang w:val="kk-KZ"/>
        </w:rPr>
        <w:t>Ш</w:t>
      </w:r>
      <w:r w:rsidRPr="004142DB">
        <w:rPr>
          <w:sz w:val="24"/>
          <w:szCs w:val="24"/>
        </w:rPr>
        <w:t xml:space="preserve">артта және </w:t>
      </w:r>
      <w:r w:rsidR="007E14A0" w:rsidRPr="004142DB">
        <w:rPr>
          <w:sz w:val="24"/>
          <w:szCs w:val="24"/>
          <w:lang w:val="kk-KZ"/>
        </w:rPr>
        <w:t>Ережеде</w:t>
      </w:r>
      <w:r w:rsidR="007E14A0" w:rsidRPr="004142DB">
        <w:rPr>
          <w:sz w:val="24"/>
          <w:szCs w:val="24"/>
        </w:rPr>
        <w:t xml:space="preserve">, Банк пен </w:t>
      </w:r>
      <w:r w:rsidR="007E14A0" w:rsidRPr="004142DB">
        <w:rPr>
          <w:sz w:val="24"/>
          <w:szCs w:val="24"/>
          <w:lang w:val="kk-KZ"/>
        </w:rPr>
        <w:t>К</w:t>
      </w:r>
      <w:r w:rsidR="007E14A0" w:rsidRPr="004142DB">
        <w:rPr>
          <w:sz w:val="24"/>
          <w:szCs w:val="24"/>
        </w:rPr>
        <w:t xml:space="preserve">лиент арасында жасалған өзге </w:t>
      </w:r>
      <w:r w:rsidR="007E14A0" w:rsidRPr="004142DB">
        <w:rPr>
          <w:sz w:val="24"/>
          <w:szCs w:val="24"/>
          <w:lang w:val="kk-KZ"/>
        </w:rPr>
        <w:t>Ш</w:t>
      </w:r>
      <w:r w:rsidRPr="004142DB">
        <w:rPr>
          <w:sz w:val="24"/>
          <w:szCs w:val="24"/>
        </w:rPr>
        <w:t>арттарда өзгеше көзделмесе, клиенттің тиісті нұсқауы келіп түскен Банктің операциялық күні ішінде. Шоттар арасында ақша аударған кезде басқа банктің шотына ақша аудару мерзімі алушы банкке байланысты болады.</w:t>
      </w:r>
    </w:p>
    <w:p w:rsidR="005B5A33" w:rsidRPr="004142DB" w:rsidRDefault="005E5542" w:rsidP="005B5A33">
      <w:pPr>
        <w:pStyle w:val="a3"/>
        <w:widowControl w:val="0"/>
        <w:numPr>
          <w:ilvl w:val="1"/>
          <w:numId w:val="3"/>
        </w:numPr>
        <w:tabs>
          <w:tab w:val="left" w:pos="431"/>
          <w:tab w:val="left" w:pos="1134"/>
        </w:tabs>
        <w:autoSpaceDE w:val="0"/>
        <w:autoSpaceDN w:val="0"/>
        <w:spacing w:after="120"/>
        <w:ind w:right="119" w:firstLine="709"/>
        <w:contextualSpacing w:val="0"/>
        <w:jc w:val="both"/>
        <w:rPr>
          <w:sz w:val="24"/>
          <w:szCs w:val="24"/>
          <w:lang w:bidi="ru-RU"/>
        </w:rPr>
      </w:pPr>
      <w:r w:rsidRPr="004142DB">
        <w:rPr>
          <w:sz w:val="24"/>
          <w:szCs w:val="24"/>
        </w:rPr>
        <w:t xml:space="preserve">Банк электрондық қызмет көрсетілгеннен кейін 24 сағаттан кешіктірмей, клиентке қызмет көрсету нәтижесі бар хабарламаны </w:t>
      </w:r>
      <w:r w:rsidRPr="004142DB">
        <w:rPr>
          <w:sz w:val="24"/>
          <w:szCs w:val="24"/>
          <w:lang w:val="kk-KZ"/>
        </w:rPr>
        <w:t>э</w:t>
      </w:r>
      <w:r w:rsidRPr="004142DB">
        <w:rPr>
          <w:sz w:val="24"/>
          <w:szCs w:val="24"/>
        </w:rPr>
        <w:t xml:space="preserve">лектрондық құрылғының экрандық нысанына шығару арқылы не Баспана маркет жүйесіндегі </w:t>
      </w:r>
      <w:r w:rsidRPr="004142DB">
        <w:rPr>
          <w:sz w:val="24"/>
          <w:szCs w:val="24"/>
          <w:lang w:val="kk-KZ"/>
        </w:rPr>
        <w:t>К</w:t>
      </w:r>
      <w:r w:rsidRPr="004142DB">
        <w:rPr>
          <w:sz w:val="24"/>
          <w:szCs w:val="24"/>
        </w:rPr>
        <w:t>лиенттің жеке кабинетінде тиісті бөлімде клиенттің нұсқауларын электрондық түрде жіберу/ алу туралы растауды ұсынады</w:t>
      </w:r>
      <w:r w:rsidR="009F7928" w:rsidRPr="004142DB">
        <w:rPr>
          <w:sz w:val="24"/>
          <w:szCs w:val="24"/>
          <w:lang w:bidi="ru-RU"/>
        </w:rPr>
        <w:t xml:space="preserve">. </w:t>
      </w:r>
      <w:r w:rsidR="005B5A33" w:rsidRPr="004142DB">
        <w:rPr>
          <w:rFonts w:eastAsia="Calibri"/>
          <w:i/>
          <w:color w:val="0000FF"/>
          <w:spacing w:val="-3"/>
          <w:sz w:val="24"/>
          <w:szCs w:val="22"/>
          <w:lang w:val="kk-KZ" w:eastAsia="en-US"/>
        </w:rPr>
        <w:t>(</w:t>
      </w:r>
      <w:r w:rsidR="005B5A33" w:rsidRPr="004142DB">
        <w:rPr>
          <w:rFonts w:eastAsia="Calibri"/>
          <w:i/>
          <w:color w:val="0000FF"/>
          <w:spacing w:val="-3"/>
          <w:sz w:val="24"/>
          <w:szCs w:val="22"/>
          <w:lang w:val="kk-KZ"/>
        </w:rPr>
        <w:t xml:space="preserve">4.3. тармақ </w:t>
      </w:r>
      <w:r w:rsidR="00436E75" w:rsidRPr="004142DB">
        <w:rPr>
          <w:rFonts w:eastAsia="Calibri"/>
          <w:i/>
          <w:color w:val="0000FF"/>
          <w:spacing w:val="-3"/>
          <w:sz w:val="24"/>
          <w:szCs w:val="22"/>
          <w:lang w:val="kk-KZ" w:eastAsia="en-US"/>
        </w:rPr>
        <w:t>Басқарманың 05.07.2024 ж. шешімімен (№84</w:t>
      </w:r>
      <w:r w:rsidR="005B5A33" w:rsidRPr="004142DB">
        <w:rPr>
          <w:rFonts w:eastAsia="Calibri"/>
          <w:i/>
          <w:color w:val="0000FF"/>
          <w:spacing w:val="-3"/>
          <w:sz w:val="24"/>
          <w:szCs w:val="22"/>
          <w:lang w:val="kk-KZ" w:eastAsia="en-US"/>
        </w:rPr>
        <w:t xml:space="preserve"> хаттама) өзгертілді)</w:t>
      </w:r>
    </w:p>
    <w:p w:rsidR="005B5A33" w:rsidRPr="004142DB" w:rsidRDefault="005B5A33" w:rsidP="005B5A33">
      <w:pPr>
        <w:pStyle w:val="a3"/>
        <w:widowControl w:val="0"/>
        <w:tabs>
          <w:tab w:val="left" w:pos="431"/>
          <w:tab w:val="left" w:pos="1134"/>
        </w:tabs>
        <w:autoSpaceDE w:val="0"/>
        <w:autoSpaceDN w:val="0"/>
        <w:spacing w:after="120"/>
        <w:ind w:left="709" w:right="119"/>
        <w:contextualSpacing w:val="0"/>
        <w:jc w:val="both"/>
        <w:rPr>
          <w:sz w:val="24"/>
          <w:szCs w:val="24"/>
          <w:lang w:val="kk-KZ" w:bidi="ru-RU"/>
        </w:rPr>
      </w:pPr>
    </w:p>
    <w:p w:rsidR="00345ECD" w:rsidRPr="004142DB" w:rsidRDefault="00D15D1B"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lang w:val="kk-KZ"/>
        </w:rPr>
      </w:pPr>
      <w:r w:rsidRPr="004142DB">
        <w:rPr>
          <w:rFonts w:ascii="Times New Roman" w:hAnsi="Times New Roman" w:cs="Times New Roman"/>
          <w:b/>
          <w:sz w:val="24"/>
          <w:szCs w:val="24"/>
          <w:lang w:val="kk-KZ"/>
        </w:rPr>
        <w:t>Банктің және клиенттің құқықтары мен міндеттері</w:t>
      </w:r>
      <w:r w:rsidR="00345ECD" w:rsidRPr="004142DB">
        <w:rPr>
          <w:rFonts w:ascii="Times New Roman" w:hAnsi="Times New Roman" w:cs="Times New Roman"/>
          <w:b/>
          <w:sz w:val="24"/>
          <w:szCs w:val="24"/>
          <w:lang w:val="kk-KZ"/>
        </w:rPr>
        <w:t xml:space="preserve"> </w:t>
      </w:r>
    </w:p>
    <w:p w:rsidR="00345ECD" w:rsidRPr="004142DB" w:rsidRDefault="00D15D1B"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Банк</w:t>
      </w:r>
      <w:r w:rsidR="00345ECD" w:rsidRPr="004142DB">
        <w:rPr>
          <w:snapToGrid w:val="0"/>
          <w:sz w:val="24"/>
          <w:szCs w:val="24"/>
        </w:rPr>
        <w:t xml:space="preserve">: </w:t>
      </w:r>
    </w:p>
    <w:p w:rsidR="00D15D1B" w:rsidRPr="004142DB" w:rsidRDefault="007E14A0" w:rsidP="00D15D1B">
      <w:pPr>
        <w:pStyle w:val="a3"/>
        <w:numPr>
          <w:ilvl w:val="0"/>
          <w:numId w:val="8"/>
        </w:numPr>
        <w:tabs>
          <w:tab w:val="left" w:pos="851"/>
        </w:tabs>
        <w:spacing w:after="120"/>
        <w:ind w:left="0" w:firstLine="567"/>
        <w:jc w:val="both"/>
        <w:rPr>
          <w:sz w:val="24"/>
          <w:szCs w:val="24"/>
        </w:rPr>
      </w:pPr>
      <w:r w:rsidRPr="004142DB">
        <w:rPr>
          <w:sz w:val="24"/>
          <w:szCs w:val="24"/>
          <w:lang w:val="kk-KZ"/>
        </w:rPr>
        <w:t>Ш</w:t>
      </w:r>
      <w:r w:rsidR="00D15D1B" w:rsidRPr="004142DB">
        <w:rPr>
          <w:sz w:val="24"/>
          <w:szCs w:val="24"/>
        </w:rPr>
        <w:t xml:space="preserve">артта және </w:t>
      </w:r>
      <w:r w:rsidR="00D15D1B" w:rsidRPr="004142DB">
        <w:rPr>
          <w:sz w:val="24"/>
          <w:szCs w:val="24"/>
          <w:lang w:val="kk-KZ"/>
        </w:rPr>
        <w:t>Ережеде</w:t>
      </w:r>
      <w:r w:rsidR="00D15D1B" w:rsidRPr="004142DB">
        <w:rPr>
          <w:sz w:val="24"/>
          <w:szCs w:val="24"/>
        </w:rPr>
        <w:t xml:space="preserve"> көзделген талаптармен электрондық банк қызметтерін ұсынуға;</w:t>
      </w:r>
    </w:p>
    <w:p w:rsidR="00D15D1B" w:rsidRPr="004142DB" w:rsidRDefault="007E14A0" w:rsidP="00D15D1B">
      <w:pPr>
        <w:pStyle w:val="a3"/>
        <w:numPr>
          <w:ilvl w:val="0"/>
          <w:numId w:val="8"/>
        </w:numPr>
        <w:tabs>
          <w:tab w:val="left" w:pos="851"/>
        </w:tabs>
        <w:spacing w:after="120"/>
        <w:ind w:left="0" w:firstLine="567"/>
        <w:jc w:val="both"/>
        <w:rPr>
          <w:sz w:val="24"/>
          <w:szCs w:val="24"/>
        </w:rPr>
      </w:pPr>
      <w:r w:rsidRPr="004142DB">
        <w:rPr>
          <w:sz w:val="24"/>
          <w:szCs w:val="24"/>
        </w:rPr>
        <w:lastRenderedPageBreak/>
        <w:t xml:space="preserve">Егер клиенттің тапсырмалары </w:t>
      </w:r>
      <w:r w:rsidRPr="004142DB">
        <w:rPr>
          <w:sz w:val="24"/>
          <w:szCs w:val="24"/>
          <w:lang w:val="kk-KZ"/>
        </w:rPr>
        <w:t>Ш</w:t>
      </w:r>
      <w:r w:rsidR="00D15D1B" w:rsidRPr="004142DB">
        <w:rPr>
          <w:sz w:val="24"/>
          <w:szCs w:val="24"/>
        </w:rPr>
        <w:t>арттың талаптарына, Қазақстан Республикасы заңнамасының ережелері мен талаптарына сәйкес келсе, оларды орындауға;</w:t>
      </w:r>
    </w:p>
    <w:p w:rsidR="00D15D1B" w:rsidRPr="004142DB" w:rsidRDefault="007E14A0" w:rsidP="00D15D1B">
      <w:pPr>
        <w:pStyle w:val="a3"/>
        <w:numPr>
          <w:ilvl w:val="0"/>
          <w:numId w:val="8"/>
        </w:numPr>
        <w:tabs>
          <w:tab w:val="left" w:pos="851"/>
        </w:tabs>
        <w:spacing w:after="120"/>
        <w:ind w:left="0" w:firstLine="567"/>
        <w:jc w:val="both"/>
        <w:rPr>
          <w:sz w:val="24"/>
          <w:szCs w:val="24"/>
        </w:rPr>
      </w:pPr>
      <w:r w:rsidRPr="004142DB">
        <w:rPr>
          <w:sz w:val="24"/>
          <w:szCs w:val="24"/>
          <w:lang w:val="kk-KZ"/>
        </w:rPr>
        <w:t>Б</w:t>
      </w:r>
      <w:r w:rsidR="00D15D1B" w:rsidRPr="004142DB">
        <w:rPr>
          <w:sz w:val="24"/>
          <w:szCs w:val="24"/>
        </w:rPr>
        <w:t xml:space="preserve">анкке берген тиісті жазбаша өтінішінде көрсетілген мерзімде клиентке электрондық банк қызметтерін көрсетуді </w:t>
      </w:r>
      <w:r w:rsidR="008274DF" w:rsidRPr="004142DB">
        <w:rPr>
          <w:sz w:val="24"/>
          <w:szCs w:val="24"/>
        </w:rPr>
        <w:t>тоқтата тұруға (қайта бастауға)</w:t>
      </w:r>
      <w:r w:rsidR="00D15D1B" w:rsidRPr="004142DB">
        <w:rPr>
          <w:sz w:val="24"/>
          <w:szCs w:val="24"/>
        </w:rPr>
        <w:t>;</w:t>
      </w:r>
    </w:p>
    <w:p w:rsidR="00D15D1B" w:rsidRPr="004142DB" w:rsidRDefault="001B66CB" w:rsidP="00D15D1B">
      <w:pPr>
        <w:pStyle w:val="a3"/>
        <w:numPr>
          <w:ilvl w:val="0"/>
          <w:numId w:val="8"/>
        </w:numPr>
        <w:tabs>
          <w:tab w:val="left" w:pos="851"/>
        </w:tabs>
        <w:spacing w:after="120"/>
        <w:ind w:left="0" w:firstLine="567"/>
        <w:jc w:val="both"/>
        <w:rPr>
          <w:sz w:val="24"/>
          <w:szCs w:val="24"/>
        </w:rPr>
      </w:pPr>
      <w:r w:rsidRPr="004142DB">
        <w:rPr>
          <w:sz w:val="24"/>
          <w:szCs w:val="24"/>
        </w:rPr>
        <w:t>Баспана маркет</w:t>
      </w:r>
      <w:r w:rsidR="00D15D1B" w:rsidRPr="004142DB">
        <w:rPr>
          <w:sz w:val="24"/>
          <w:szCs w:val="24"/>
        </w:rPr>
        <w:t xml:space="preserve"> жүйесіндегі шот бойынша санкцияланбаған операциялар фактісі бойынша қозғалған қылмыстық істерді сотқа дейінгі тергеп-тексеру жағдайында құқық қорғау органдарымен ынтымақтасуға;</w:t>
      </w:r>
    </w:p>
    <w:p w:rsidR="00345ECD" w:rsidRPr="004142DB" w:rsidRDefault="00D15D1B" w:rsidP="00D15D1B">
      <w:pPr>
        <w:pStyle w:val="a3"/>
        <w:numPr>
          <w:ilvl w:val="0"/>
          <w:numId w:val="8"/>
        </w:numPr>
        <w:tabs>
          <w:tab w:val="left" w:pos="851"/>
        </w:tabs>
        <w:spacing w:after="120"/>
        <w:ind w:left="0" w:firstLine="567"/>
        <w:contextualSpacing w:val="0"/>
        <w:jc w:val="both"/>
        <w:rPr>
          <w:snapToGrid w:val="0"/>
          <w:sz w:val="24"/>
          <w:szCs w:val="24"/>
        </w:rPr>
      </w:pPr>
      <w:r w:rsidRPr="004142DB">
        <w:rPr>
          <w:sz w:val="24"/>
          <w:szCs w:val="24"/>
        </w:rPr>
        <w:t>Қазақстан Республикасының қолданыстағы заңнамасында көзделген ақпаратты жария ету жағдайларын қоспағанда, электрондық банктік қызметтерді көрсету кезінде банктік құпияны сақтауға және клиенттен электрондық банктік қызметтерді көрсету кезінде алынған ақпаратты жария етпеуге</w:t>
      </w:r>
      <w:r w:rsidR="008274DF" w:rsidRPr="004142DB">
        <w:rPr>
          <w:sz w:val="24"/>
          <w:szCs w:val="24"/>
          <w:lang w:val="kk-KZ"/>
        </w:rPr>
        <w:t xml:space="preserve"> міндетті</w:t>
      </w:r>
      <w:r w:rsidR="00345ECD" w:rsidRPr="004142DB">
        <w:rPr>
          <w:sz w:val="24"/>
          <w:szCs w:val="24"/>
        </w:rPr>
        <w:t>.</w:t>
      </w:r>
    </w:p>
    <w:p w:rsidR="00345ECD" w:rsidRPr="004142DB"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 xml:space="preserve">Банк: </w:t>
      </w:r>
    </w:p>
    <w:p w:rsidR="00D84B2F" w:rsidRPr="004142DB" w:rsidRDefault="007E14A0" w:rsidP="00D84B2F">
      <w:pPr>
        <w:numPr>
          <w:ilvl w:val="0"/>
          <w:numId w:val="2"/>
        </w:numPr>
        <w:tabs>
          <w:tab w:val="left" w:pos="851"/>
        </w:tabs>
        <w:spacing w:after="120"/>
        <w:ind w:left="0" w:firstLine="567"/>
        <w:jc w:val="both"/>
        <w:rPr>
          <w:sz w:val="24"/>
          <w:szCs w:val="24"/>
        </w:rPr>
      </w:pPr>
      <w:r w:rsidRPr="004142DB">
        <w:rPr>
          <w:sz w:val="24"/>
          <w:szCs w:val="24"/>
          <w:lang w:val="kk-KZ"/>
        </w:rPr>
        <w:t>К</w:t>
      </w:r>
      <w:r w:rsidR="00D84B2F" w:rsidRPr="004142DB">
        <w:rPr>
          <w:sz w:val="24"/>
          <w:szCs w:val="24"/>
        </w:rPr>
        <w:t xml:space="preserve">лиенттен операция жасау үшін оның Қазақстан Республикасының заңнамасына сәйкестігін тексеру мақсатында </w:t>
      </w:r>
      <w:r w:rsidR="00D84B2F" w:rsidRPr="004142DB">
        <w:rPr>
          <w:sz w:val="24"/>
          <w:szCs w:val="24"/>
          <w:lang w:val="kk-KZ"/>
        </w:rPr>
        <w:t>қ</w:t>
      </w:r>
      <w:r w:rsidR="00D84B2F" w:rsidRPr="004142DB">
        <w:rPr>
          <w:sz w:val="24"/>
          <w:szCs w:val="24"/>
        </w:rPr>
        <w:t xml:space="preserve">осымша ақпарат және (немесе) құжаттар сұратуға. Клиент Банкке қосымша ақпаратты және (немесе) құжаттарды ұсынғанға дейін Операция </w:t>
      </w:r>
      <w:r w:rsidR="001B66CB" w:rsidRPr="004142DB">
        <w:rPr>
          <w:sz w:val="24"/>
          <w:szCs w:val="24"/>
        </w:rPr>
        <w:t>Баспана маркет</w:t>
      </w:r>
      <w:r w:rsidR="00D84B2F" w:rsidRPr="004142DB">
        <w:rPr>
          <w:sz w:val="24"/>
          <w:szCs w:val="24"/>
        </w:rPr>
        <w:t xml:space="preserve"> жүйесінде жүзеге асырылмайды;</w:t>
      </w:r>
    </w:p>
    <w:p w:rsidR="00D84B2F" w:rsidRPr="004142DB" w:rsidRDefault="00D84B2F" w:rsidP="00D84B2F">
      <w:pPr>
        <w:numPr>
          <w:ilvl w:val="0"/>
          <w:numId w:val="2"/>
        </w:numPr>
        <w:tabs>
          <w:tab w:val="left" w:pos="851"/>
        </w:tabs>
        <w:spacing w:after="120"/>
        <w:ind w:left="0" w:firstLine="567"/>
        <w:jc w:val="both"/>
        <w:rPr>
          <w:sz w:val="24"/>
          <w:szCs w:val="24"/>
        </w:rPr>
      </w:pPr>
      <w:r w:rsidRPr="004142DB">
        <w:rPr>
          <w:sz w:val="24"/>
          <w:szCs w:val="24"/>
        </w:rPr>
        <w:t xml:space="preserve">операциялық күн ішінде өз бастамасы бойынша және өз есебінен </w:t>
      </w:r>
      <w:r w:rsidR="007E14A0" w:rsidRPr="004142DB">
        <w:rPr>
          <w:sz w:val="24"/>
          <w:szCs w:val="24"/>
          <w:lang w:val="kk-KZ"/>
        </w:rPr>
        <w:t>К</w:t>
      </w:r>
      <w:r w:rsidRPr="004142DB">
        <w:rPr>
          <w:sz w:val="24"/>
          <w:szCs w:val="24"/>
        </w:rPr>
        <w:t>лиенттің телефон нөмірі</w:t>
      </w:r>
      <w:r w:rsidR="007E14A0" w:rsidRPr="004142DB">
        <w:rPr>
          <w:sz w:val="24"/>
          <w:szCs w:val="24"/>
        </w:rPr>
        <w:t xml:space="preserve">не оның </w:t>
      </w:r>
      <w:r w:rsidR="007E14A0" w:rsidRPr="004142DB">
        <w:rPr>
          <w:sz w:val="24"/>
          <w:szCs w:val="24"/>
          <w:lang w:val="kk-KZ"/>
        </w:rPr>
        <w:t>Б</w:t>
      </w:r>
      <w:r w:rsidRPr="004142DB">
        <w:rPr>
          <w:sz w:val="24"/>
          <w:szCs w:val="24"/>
        </w:rPr>
        <w:t>анктік қарызына қатысты, оның ішінде төлемдердің мерзімі мен мөлшері туралы SMS-хабарлама/push-хабарлама, сондай-ақ банктің банктік қызметтері туралы ақпараттық-жарнамалық сипаттағы мәліметтерді жіберуге;</w:t>
      </w:r>
    </w:p>
    <w:p w:rsidR="00D84B2F" w:rsidRPr="004142DB" w:rsidRDefault="007E14A0" w:rsidP="00D84B2F">
      <w:pPr>
        <w:numPr>
          <w:ilvl w:val="0"/>
          <w:numId w:val="2"/>
        </w:numPr>
        <w:tabs>
          <w:tab w:val="left" w:pos="851"/>
        </w:tabs>
        <w:spacing w:after="120"/>
        <w:ind w:left="0" w:firstLine="567"/>
        <w:jc w:val="both"/>
        <w:rPr>
          <w:sz w:val="24"/>
          <w:szCs w:val="24"/>
        </w:rPr>
      </w:pPr>
      <w:r w:rsidRPr="004142DB">
        <w:rPr>
          <w:sz w:val="24"/>
          <w:szCs w:val="24"/>
          <w:lang w:val="kk-KZ"/>
        </w:rPr>
        <w:t>К</w:t>
      </w:r>
      <w:r w:rsidR="00D84B2F" w:rsidRPr="004142DB">
        <w:rPr>
          <w:sz w:val="24"/>
          <w:szCs w:val="24"/>
        </w:rPr>
        <w:t>лиент біржолғы (біржолғы) кодты дұрыс көрсетпеген жағдайда операцияларды жүзеге асырудан бас тартуға;</w:t>
      </w:r>
    </w:p>
    <w:p w:rsidR="00D84B2F" w:rsidRPr="004142DB" w:rsidRDefault="007E14A0" w:rsidP="00D84B2F">
      <w:pPr>
        <w:numPr>
          <w:ilvl w:val="0"/>
          <w:numId w:val="2"/>
        </w:numPr>
        <w:tabs>
          <w:tab w:val="left" w:pos="851"/>
        </w:tabs>
        <w:spacing w:after="120"/>
        <w:ind w:left="0" w:firstLine="567"/>
        <w:jc w:val="both"/>
        <w:rPr>
          <w:sz w:val="24"/>
          <w:szCs w:val="24"/>
        </w:rPr>
      </w:pPr>
      <w:r w:rsidRPr="004142DB">
        <w:rPr>
          <w:sz w:val="24"/>
          <w:szCs w:val="24"/>
          <w:lang w:val="kk-KZ"/>
        </w:rPr>
        <w:t>Ш</w:t>
      </w:r>
      <w:r w:rsidR="00D84B2F" w:rsidRPr="004142DB">
        <w:rPr>
          <w:sz w:val="24"/>
          <w:szCs w:val="24"/>
        </w:rPr>
        <w:t>артта көзделген негіздер бойынша электрондық банк қызметтерін жүзеге асырудан бас тартуға;</w:t>
      </w:r>
    </w:p>
    <w:p w:rsidR="00D84B2F" w:rsidRPr="004142DB" w:rsidRDefault="001B66CB" w:rsidP="00D84B2F">
      <w:pPr>
        <w:numPr>
          <w:ilvl w:val="0"/>
          <w:numId w:val="2"/>
        </w:numPr>
        <w:tabs>
          <w:tab w:val="left" w:pos="851"/>
        </w:tabs>
        <w:spacing w:after="120"/>
        <w:ind w:left="0" w:firstLine="567"/>
        <w:jc w:val="both"/>
        <w:rPr>
          <w:sz w:val="24"/>
          <w:szCs w:val="24"/>
        </w:rPr>
      </w:pPr>
      <w:r w:rsidRPr="004142DB">
        <w:rPr>
          <w:sz w:val="24"/>
          <w:szCs w:val="24"/>
        </w:rPr>
        <w:t>Баспана маркет</w:t>
      </w:r>
      <w:r w:rsidR="00D84B2F" w:rsidRPr="004142DB">
        <w:rPr>
          <w:sz w:val="24"/>
          <w:szCs w:val="24"/>
        </w:rPr>
        <w:t xml:space="preserve"> жүйесіндегі интерфейс пен техникалық баптауларға өзгерістер енгізуге, оның ішінде өз қалауы бойынша </w:t>
      </w:r>
      <w:r w:rsidRPr="004142DB">
        <w:rPr>
          <w:sz w:val="24"/>
          <w:szCs w:val="24"/>
        </w:rPr>
        <w:t>Баспана маркет</w:t>
      </w:r>
      <w:r w:rsidR="00D84B2F" w:rsidRPr="004142DB">
        <w:rPr>
          <w:sz w:val="24"/>
          <w:szCs w:val="24"/>
        </w:rPr>
        <w:t xml:space="preserve"> жүйесін қорғау тетіктеріне өзгерістер енгізуге;</w:t>
      </w:r>
    </w:p>
    <w:p w:rsidR="00D84B2F" w:rsidRPr="004142DB" w:rsidRDefault="00D84B2F" w:rsidP="00D84B2F">
      <w:pPr>
        <w:numPr>
          <w:ilvl w:val="0"/>
          <w:numId w:val="2"/>
        </w:numPr>
        <w:tabs>
          <w:tab w:val="left" w:pos="851"/>
        </w:tabs>
        <w:spacing w:after="120"/>
        <w:ind w:left="0" w:firstLine="567"/>
        <w:jc w:val="both"/>
        <w:rPr>
          <w:sz w:val="24"/>
          <w:szCs w:val="24"/>
        </w:rPr>
      </w:pPr>
      <w:r w:rsidRPr="004142DB">
        <w:rPr>
          <w:sz w:val="24"/>
          <w:szCs w:val="24"/>
        </w:rPr>
        <w:t>осы Шарттың 7-бөлімінде көзделген негіздер бойынша электрондық банк қызметтерін көрсетуді тоқтата тұруға немесе тоқтатуға;</w:t>
      </w:r>
    </w:p>
    <w:p w:rsidR="00345ECD" w:rsidRPr="004142DB" w:rsidRDefault="001B66CB" w:rsidP="00D84B2F">
      <w:pPr>
        <w:numPr>
          <w:ilvl w:val="0"/>
          <w:numId w:val="2"/>
        </w:numPr>
        <w:tabs>
          <w:tab w:val="left" w:pos="851"/>
        </w:tabs>
        <w:spacing w:after="120"/>
        <w:ind w:left="0" w:firstLine="567"/>
        <w:jc w:val="both"/>
        <w:rPr>
          <w:sz w:val="24"/>
          <w:szCs w:val="24"/>
        </w:rPr>
      </w:pPr>
      <w:r w:rsidRPr="004142DB">
        <w:rPr>
          <w:sz w:val="24"/>
          <w:szCs w:val="24"/>
        </w:rPr>
        <w:t>Баспана маркет</w:t>
      </w:r>
      <w:r w:rsidR="00D84B2F" w:rsidRPr="004142DB">
        <w:rPr>
          <w:sz w:val="24"/>
          <w:szCs w:val="24"/>
        </w:rPr>
        <w:t xml:space="preserve"> жүйесіне қол жеткізу мақсатында </w:t>
      </w:r>
      <w:r w:rsidR="007E14A0" w:rsidRPr="004142DB">
        <w:rPr>
          <w:sz w:val="24"/>
          <w:szCs w:val="24"/>
          <w:lang w:val="kk-KZ"/>
        </w:rPr>
        <w:t>К</w:t>
      </w:r>
      <w:r w:rsidR="00D84B2F" w:rsidRPr="004142DB">
        <w:rPr>
          <w:sz w:val="24"/>
          <w:szCs w:val="24"/>
        </w:rPr>
        <w:t>лиенттің байланыс арналарын пайдалануына тұрақты немесе уақытша шектеулер енгізу</w:t>
      </w:r>
      <w:r w:rsidR="00D84B2F" w:rsidRPr="004142DB">
        <w:rPr>
          <w:sz w:val="24"/>
          <w:szCs w:val="24"/>
          <w:lang w:val="kk-KZ"/>
        </w:rPr>
        <w:t>ге</w:t>
      </w:r>
      <w:r w:rsidR="00D84B2F" w:rsidRPr="004142DB">
        <w:rPr>
          <w:sz w:val="24"/>
          <w:szCs w:val="24"/>
        </w:rPr>
        <w:t>, оның ішінде белгілі бір байланыс арнасы бойынша ғана мүмкін болатын электрондық банк қызметтері түрлерінің тізбесін тіркеу</w:t>
      </w:r>
      <w:r w:rsidR="00D84B2F" w:rsidRPr="004142DB">
        <w:rPr>
          <w:sz w:val="24"/>
          <w:szCs w:val="24"/>
          <w:lang w:val="kk-KZ"/>
        </w:rPr>
        <w:t>ге</w:t>
      </w:r>
      <w:r w:rsidR="00D84B2F" w:rsidRPr="004142DB">
        <w:rPr>
          <w:sz w:val="24"/>
          <w:szCs w:val="24"/>
        </w:rPr>
        <w:t xml:space="preserve"> және операцияларды шектеу</w:t>
      </w:r>
      <w:r w:rsidR="00D84B2F" w:rsidRPr="004142DB">
        <w:rPr>
          <w:sz w:val="24"/>
          <w:szCs w:val="24"/>
          <w:lang w:val="kk-KZ"/>
        </w:rPr>
        <w:t>ге</w:t>
      </w:r>
      <w:r w:rsidR="00345ECD" w:rsidRPr="004142DB">
        <w:rPr>
          <w:sz w:val="24"/>
          <w:szCs w:val="24"/>
        </w:rPr>
        <w:t>;</w:t>
      </w:r>
    </w:p>
    <w:p w:rsidR="00345ECD" w:rsidRPr="004142DB" w:rsidRDefault="007E14A0" w:rsidP="009F5B58">
      <w:pPr>
        <w:numPr>
          <w:ilvl w:val="0"/>
          <w:numId w:val="2"/>
        </w:numPr>
        <w:tabs>
          <w:tab w:val="left" w:pos="851"/>
        </w:tabs>
        <w:spacing w:after="120"/>
        <w:ind w:left="0" w:firstLine="567"/>
        <w:jc w:val="both"/>
        <w:rPr>
          <w:sz w:val="24"/>
          <w:szCs w:val="24"/>
        </w:rPr>
      </w:pPr>
      <w:r w:rsidRPr="004142DB">
        <w:rPr>
          <w:sz w:val="24"/>
          <w:szCs w:val="24"/>
          <w:lang w:val="kk-KZ"/>
        </w:rPr>
        <w:t>Б</w:t>
      </w:r>
      <w:r w:rsidR="00D84B2F" w:rsidRPr="004142DB">
        <w:rPr>
          <w:sz w:val="24"/>
          <w:szCs w:val="24"/>
        </w:rPr>
        <w:t xml:space="preserve">анкте осы арналар бойынша үшінші тұлғалардың </w:t>
      </w:r>
      <w:r w:rsidR="001B66CB" w:rsidRPr="004142DB">
        <w:rPr>
          <w:sz w:val="24"/>
          <w:szCs w:val="24"/>
        </w:rPr>
        <w:t>Баспана маркет</w:t>
      </w:r>
      <w:r w:rsidR="00D84B2F" w:rsidRPr="004142DB">
        <w:rPr>
          <w:sz w:val="24"/>
          <w:szCs w:val="24"/>
        </w:rPr>
        <w:t xml:space="preserve"> жүйесіне санкцияланбаған кіруге әрекет жасауы және клиенттің атынан, бірақ оның келісімінсіз операциялар жасау жүзеге асырылады деп есептеуге негіздер болған кезде </w:t>
      </w:r>
      <w:r w:rsidR="001B66CB" w:rsidRPr="004142DB">
        <w:rPr>
          <w:sz w:val="24"/>
          <w:szCs w:val="24"/>
        </w:rPr>
        <w:t>Баспана маркет</w:t>
      </w:r>
      <w:r w:rsidR="00D84B2F" w:rsidRPr="004142DB">
        <w:rPr>
          <w:sz w:val="24"/>
          <w:szCs w:val="24"/>
        </w:rPr>
        <w:t xml:space="preserve"> жүйесіне қол жеткізудің бір немесе бірнеше арнасы бойынша электрондық банктік қызметтерге қол жеткізуді уақытша тоқтата тұруға немесе шектеуге. Банк операциялық күн ішінде негіздемесін көрсете отырып, телефон нөміріне клиентке тиісті хабарлама жібереді. Клиент </w:t>
      </w:r>
      <w:r w:rsidR="001B66CB" w:rsidRPr="004142DB">
        <w:rPr>
          <w:sz w:val="24"/>
          <w:szCs w:val="24"/>
        </w:rPr>
        <w:t>Баспана маркет</w:t>
      </w:r>
      <w:r w:rsidR="00D84B2F" w:rsidRPr="004142DB">
        <w:rPr>
          <w:sz w:val="24"/>
          <w:szCs w:val="24"/>
        </w:rPr>
        <w:t xml:space="preserve"> жүйесіне клиенттің өзі кіруге әрекет жасағаны туралы растаған кезде, қолжетімділікке шектеу дереу алынады</w:t>
      </w:r>
      <w:r w:rsidR="00345ECD" w:rsidRPr="004142DB">
        <w:rPr>
          <w:sz w:val="24"/>
          <w:szCs w:val="24"/>
        </w:rPr>
        <w:t>;</w:t>
      </w:r>
    </w:p>
    <w:p w:rsidR="00D84B2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t>Клиентті сәтсіз сәйкестендіру немесе динамикалық сәйкестендіру жағдайында шот бойынша операциялар жүргізуден бас тартуға;</w:t>
      </w:r>
    </w:p>
    <w:p w:rsidR="00D84B2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t xml:space="preserve">үшінші тұлғалар ұсынған шотқа орындалмаған талаптар (төлемдік талап-тапсырма немесе инкассалық өкім) болған кезде </w:t>
      </w:r>
      <w:r w:rsidR="001B66CB" w:rsidRPr="004142DB">
        <w:rPr>
          <w:sz w:val="24"/>
          <w:szCs w:val="24"/>
        </w:rPr>
        <w:t>Баспана маркет</w:t>
      </w:r>
      <w:r w:rsidRPr="004142DB">
        <w:rPr>
          <w:sz w:val="24"/>
          <w:szCs w:val="24"/>
        </w:rPr>
        <w:t xml:space="preserve"> жүйесінде операциялар жаса</w:t>
      </w:r>
      <w:r w:rsidR="00766C56" w:rsidRPr="004142DB">
        <w:rPr>
          <w:sz w:val="24"/>
          <w:szCs w:val="24"/>
        </w:rPr>
        <w:t xml:space="preserve">удан бас тартуға. Бұл жағдайда </w:t>
      </w:r>
      <w:r w:rsidR="00766C56" w:rsidRPr="004142DB">
        <w:rPr>
          <w:sz w:val="24"/>
          <w:szCs w:val="24"/>
          <w:lang w:val="kk-KZ"/>
        </w:rPr>
        <w:t>К</w:t>
      </w:r>
      <w:r w:rsidRPr="004142DB">
        <w:rPr>
          <w:sz w:val="24"/>
          <w:szCs w:val="24"/>
        </w:rPr>
        <w:t xml:space="preserve">лиентке көрсетілген талаптарды орындау үшін </w:t>
      </w:r>
      <w:r w:rsidR="001B66CB" w:rsidRPr="004142DB">
        <w:rPr>
          <w:sz w:val="24"/>
          <w:szCs w:val="24"/>
        </w:rPr>
        <w:t>Баспана маркет</w:t>
      </w:r>
      <w:r w:rsidRPr="004142DB">
        <w:rPr>
          <w:sz w:val="24"/>
          <w:szCs w:val="24"/>
        </w:rPr>
        <w:t xml:space="preserve"> жүйесінде шотты толтыруға ғана жол беріледі;</w:t>
      </w:r>
    </w:p>
    <w:p w:rsidR="00D84B2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lastRenderedPageBreak/>
        <w:t>Қазақстан Республикасының қ</w:t>
      </w:r>
      <w:r w:rsidR="00766C56" w:rsidRPr="004142DB">
        <w:rPr>
          <w:sz w:val="24"/>
          <w:szCs w:val="24"/>
        </w:rPr>
        <w:t xml:space="preserve">олданыстағы заңнамасына сәйкес </w:t>
      </w:r>
      <w:r w:rsidR="00766C56" w:rsidRPr="004142DB">
        <w:rPr>
          <w:sz w:val="24"/>
          <w:szCs w:val="24"/>
          <w:lang w:val="kk-KZ"/>
        </w:rPr>
        <w:t>К</w:t>
      </w:r>
      <w:r w:rsidRPr="004142DB">
        <w:rPr>
          <w:sz w:val="24"/>
          <w:szCs w:val="24"/>
        </w:rPr>
        <w:t>лиенттің операцияларын жүргізуді тоқтата тұруға;</w:t>
      </w:r>
    </w:p>
    <w:p w:rsidR="008B26CF" w:rsidRPr="004142DB" w:rsidRDefault="00D84B2F" w:rsidP="00D84B2F">
      <w:pPr>
        <w:numPr>
          <w:ilvl w:val="0"/>
          <w:numId w:val="2"/>
        </w:numPr>
        <w:tabs>
          <w:tab w:val="left" w:pos="993"/>
        </w:tabs>
        <w:spacing w:after="120"/>
        <w:ind w:left="0" w:firstLine="567"/>
        <w:jc w:val="both"/>
        <w:rPr>
          <w:sz w:val="24"/>
          <w:szCs w:val="24"/>
        </w:rPr>
      </w:pPr>
      <w:r w:rsidRPr="004142DB">
        <w:rPr>
          <w:sz w:val="24"/>
          <w:szCs w:val="24"/>
        </w:rPr>
        <w:t>кез келген уақытта өз қалау</w:t>
      </w:r>
      <w:r w:rsidR="00766C56" w:rsidRPr="004142DB">
        <w:rPr>
          <w:sz w:val="24"/>
          <w:szCs w:val="24"/>
        </w:rPr>
        <w:t xml:space="preserve">ы бойынша (біржақты тәртіппен) </w:t>
      </w:r>
      <w:r w:rsidR="00766C56" w:rsidRPr="004142DB">
        <w:rPr>
          <w:sz w:val="24"/>
          <w:szCs w:val="24"/>
          <w:lang w:val="kk-KZ"/>
        </w:rPr>
        <w:t>К</w:t>
      </w:r>
      <w:r w:rsidR="00766C56" w:rsidRPr="004142DB">
        <w:rPr>
          <w:sz w:val="24"/>
          <w:szCs w:val="24"/>
        </w:rPr>
        <w:t xml:space="preserve">лиент жүзеге асыра алатын </w:t>
      </w:r>
      <w:r w:rsidR="00766C56" w:rsidRPr="004142DB">
        <w:rPr>
          <w:sz w:val="24"/>
          <w:szCs w:val="24"/>
          <w:lang w:val="kk-KZ"/>
        </w:rPr>
        <w:t>Б</w:t>
      </w:r>
      <w:r w:rsidRPr="004142DB">
        <w:rPr>
          <w:sz w:val="24"/>
          <w:szCs w:val="24"/>
        </w:rPr>
        <w:t>анк операцияларының тізбесін және функцияларды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8B26CF" w:rsidRPr="004142DB">
        <w:rPr>
          <w:sz w:val="24"/>
          <w:szCs w:val="24"/>
          <w:lang w:val="kk-KZ"/>
        </w:rPr>
        <w:t>;</w:t>
      </w:r>
    </w:p>
    <w:p w:rsidR="008B26CF" w:rsidRPr="004142DB" w:rsidRDefault="008B26CF" w:rsidP="008B26CF">
      <w:pPr>
        <w:tabs>
          <w:tab w:val="left" w:pos="993"/>
        </w:tabs>
        <w:spacing w:after="120"/>
        <w:jc w:val="both"/>
        <w:rPr>
          <w:sz w:val="24"/>
          <w:szCs w:val="24"/>
          <w:lang w:val="kk-KZ"/>
        </w:rPr>
      </w:pPr>
      <w:r w:rsidRPr="004142DB">
        <w:rPr>
          <w:sz w:val="24"/>
          <w:szCs w:val="24"/>
          <w:lang w:val="kk-KZ"/>
        </w:rPr>
        <w:t xml:space="preserve">          13) 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асырылып жатыр немесе алаяқтық сипатта деген күдік туындаған жағдайда Клиентке Банктің қызметтерін көрсетуден біржақты тәртіппен және себебін түсіндірмей бас тарту;</w:t>
      </w:r>
    </w:p>
    <w:p w:rsidR="008B26CF" w:rsidRPr="004142DB" w:rsidRDefault="008B26CF" w:rsidP="008B26CF">
      <w:pPr>
        <w:tabs>
          <w:tab w:val="left" w:pos="993"/>
        </w:tabs>
        <w:spacing w:after="120"/>
        <w:jc w:val="both"/>
        <w:rPr>
          <w:sz w:val="24"/>
          <w:szCs w:val="24"/>
          <w:lang w:val="kk-KZ"/>
        </w:rPr>
      </w:pPr>
      <w:r w:rsidRPr="004142DB">
        <w:rPr>
          <w:sz w:val="24"/>
          <w:szCs w:val="24"/>
          <w:lang w:val="kk-KZ"/>
        </w:rPr>
        <w:t xml:space="preserve">          14) Банктің пікірі бойынша клиент(тер) үшін немесе Банк үшін зиянға/залалға әкеп соқтыруы мүмкін мән-жайлар болған кезде Клиенттің келісімінсіз банктік шоттар бойынша операцияларды өз бастамасы бойынша тоқтата тұру;</w:t>
      </w:r>
    </w:p>
    <w:p w:rsidR="00345ECD" w:rsidRPr="004142DB" w:rsidRDefault="008B26CF" w:rsidP="008B26CF">
      <w:pPr>
        <w:tabs>
          <w:tab w:val="left" w:pos="993"/>
        </w:tabs>
        <w:spacing w:after="120"/>
        <w:jc w:val="both"/>
        <w:rPr>
          <w:sz w:val="24"/>
          <w:szCs w:val="24"/>
          <w:lang w:val="kk-KZ"/>
        </w:rPr>
      </w:pPr>
      <w:r w:rsidRPr="004142DB">
        <w:rPr>
          <w:sz w:val="24"/>
          <w:szCs w:val="24"/>
          <w:lang w:val="kk-KZ"/>
        </w:rPr>
        <w:t xml:space="preserve">          </w:t>
      </w:r>
      <w:r w:rsidR="008737C5" w:rsidRPr="004142DB">
        <w:rPr>
          <w:sz w:val="24"/>
          <w:szCs w:val="24"/>
          <w:lang w:val="kk-KZ"/>
        </w:rPr>
        <w:t xml:space="preserve">15) </w:t>
      </w:r>
      <w:r w:rsidRPr="004142DB">
        <w:rPr>
          <w:sz w:val="24"/>
          <w:szCs w:val="24"/>
          <w:lang w:val="kk-KZ"/>
        </w:rPr>
        <w:t>заңнамада белгіленген тәртіппен және жағдайларда, сондай-ақ зиян/залал келтіре отырып, Банкке және оның клиенттеріне қатысты құқыққа қарсы әрекеттерді іске асыру үшін пайдаланылуы мүмкін жағдайларда  Клиенттің тапсырмасын орындаудан бас тарту және (немесе) банктік шот бойынша операцияны(-ларды) тоқтата тұру.</w:t>
      </w:r>
    </w:p>
    <w:p w:rsidR="00345ECD" w:rsidRPr="004142DB"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 xml:space="preserve">Клиент: </w:t>
      </w:r>
    </w:p>
    <w:p w:rsidR="00AF25ED" w:rsidRPr="004142DB" w:rsidRDefault="00766C56" w:rsidP="00AF25ED">
      <w:pPr>
        <w:numPr>
          <w:ilvl w:val="0"/>
          <w:numId w:val="9"/>
        </w:numPr>
        <w:tabs>
          <w:tab w:val="left" w:pos="851"/>
        </w:tabs>
        <w:spacing w:after="120"/>
        <w:ind w:left="0" w:firstLine="567"/>
        <w:jc w:val="both"/>
        <w:rPr>
          <w:sz w:val="24"/>
          <w:szCs w:val="24"/>
        </w:rPr>
      </w:pPr>
      <w:r w:rsidRPr="004142DB">
        <w:rPr>
          <w:sz w:val="24"/>
          <w:szCs w:val="24"/>
        </w:rPr>
        <w:t xml:space="preserve">электрондық банк қызметтеріне </w:t>
      </w:r>
      <w:r w:rsidRPr="004142DB">
        <w:rPr>
          <w:sz w:val="24"/>
          <w:szCs w:val="24"/>
          <w:lang w:val="kk-KZ"/>
        </w:rPr>
        <w:t>Ш</w:t>
      </w:r>
      <w:r w:rsidR="00AF25ED" w:rsidRPr="004142DB">
        <w:rPr>
          <w:sz w:val="24"/>
          <w:szCs w:val="24"/>
        </w:rPr>
        <w:t xml:space="preserve">артта көзделген тәртіппен банк тарифтерінде белгіленген мөлшерде ақы төлеуге. Электрондық банктік қызметтер ақылы болып табылады, олардың мөлшері банктің уәкілетті органы бекіткен және </w:t>
      </w:r>
      <w:hyperlink r:id="rId12" w:history="1">
        <w:r w:rsidR="00AF25ED" w:rsidRPr="004142DB">
          <w:rPr>
            <w:rStyle w:val="a5"/>
            <w:sz w:val="24"/>
            <w:szCs w:val="24"/>
          </w:rPr>
          <w:t>www.hcsbk.kz</w:t>
        </w:r>
      </w:hyperlink>
      <w:r w:rsidR="00AF25ED" w:rsidRPr="004142DB">
        <w:rPr>
          <w:sz w:val="24"/>
          <w:szCs w:val="24"/>
          <w:lang w:val="kk-KZ"/>
        </w:rPr>
        <w:t xml:space="preserve"> </w:t>
      </w:r>
      <w:r w:rsidR="00AF25ED" w:rsidRPr="004142DB">
        <w:rPr>
          <w:sz w:val="24"/>
          <w:szCs w:val="24"/>
        </w:rPr>
        <w:t>интернет-ресурста орналастырылған банк тарифтерінде көрсетілген;</w:t>
      </w:r>
    </w:p>
    <w:p w:rsidR="00AF25E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телефон нөмірі мен өзге де деректер өзгерген жағдайда, Банкке жаңа деректемелерді көрсете отырып, банктің ішкі құжаттарында белгіленген нысан бойынша клиенттің деректерін өзгертуге өтініш беруге;</w:t>
      </w:r>
    </w:p>
    <w:p w:rsidR="00345EC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 xml:space="preserve">логин, </w:t>
      </w:r>
      <w:r w:rsidRPr="004142DB">
        <w:rPr>
          <w:sz w:val="24"/>
          <w:szCs w:val="24"/>
          <w:lang w:val="kk-KZ"/>
        </w:rPr>
        <w:t>құпия сөз</w:t>
      </w:r>
      <w:r w:rsidRPr="004142DB">
        <w:rPr>
          <w:sz w:val="24"/>
          <w:szCs w:val="24"/>
        </w:rPr>
        <w:t xml:space="preserve"> және біржолғы (біржолғы) кодтар туралы ақпараттың сақталуын қамтамасыз етуге</w:t>
      </w:r>
      <w:r w:rsidR="00345ECD" w:rsidRPr="004142DB">
        <w:rPr>
          <w:sz w:val="24"/>
          <w:szCs w:val="24"/>
        </w:rPr>
        <w:t>;</w:t>
      </w:r>
    </w:p>
    <w:p w:rsidR="00AF25ED" w:rsidRPr="004142DB" w:rsidRDefault="001B66CB" w:rsidP="00AF25ED">
      <w:pPr>
        <w:numPr>
          <w:ilvl w:val="0"/>
          <w:numId w:val="9"/>
        </w:numPr>
        <w:tabs>
          <w:tab w:val="left" w:pos="851"/>
        </w:tabs>
        <w:spacing w:after="120"/>
        <w:ind w:left="0" w:firstLine="567"/>
        <w:jc w:val="both"/>
        <w:rPr>
          <w:sz w:val="24"/>
          <w:szCs w:val="24"/>
        </w:rPr>
      </w:pPr>
      <w:r w:rsidRPr="004142DB">
        <w:rPr>
          <w:sz w:val="24"/>
          <w:szCs w:val="24"/>
        </w:rPr>
        <w:t>Баспана маркет</w:t>
      </w:r>
      <w:r w:rsidR="00AF25ED" w:rsidRPr="004142DB">
        <w:rPr>
          <w:sz w:val="24"/>
          <w:szCs w:val="24"/>
        </w:rPr>
        <w:t xml:space="preserve"> жүйесіне үшінші тұлғалардың рұқсатсыз кіруіне жол бермеу мақсатында белгіленген мерзімде немесе қажеттілігіне қарай клиенттің өзінің қалауы бойынша </w:t>
      </w:r>
      <w:r w:rsidR="00AF25ED" w:rsidRPr="004142DB">
        <w:rPr>
          <w:sz w:val="24"/>
          <w:szCs w:val="24"/>
          <w:lang w:val="kk-KZ"/>
        </w:rPr>
        <w:t>құпия сөз</w:t>
      </w:r>
      <w:r w:rsidR="00AF25ED" w:rsidRPr="004142DB">
        <w:rPr>
          <w:sz w:val="24"/>
          <w:szCs w:val="24"/>
        </w:rPr>
        <w:t>ді ауыстыруды жүзеге асыруға;</w:t>
      </w:r>
    </w:p>
    <w:p w:rsidR="00AF25E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Электрондық банктік қызметтерді алу кезінде берілген ақпараттың құпиялылығы үшін жауап беруге;</w:t>
      </w:r>
    </w:p>
    <w:p w:rsidR="00AF25ED" w:rsidRPr="004142DB" w:rsidRDefault="00AF25ED" w:rsidP="00AF25ED">
      <w:pPr>
        <w:numPr>
          <w:ilvl w:val="0"/>
          <w:numId w:val="9"/>
        </w:numPr>
        <w:tabs>
          <w:tab w:val="left" w:pos="851"/>
        </w:tabs>
        <w:spacing w:after="120"/>
        <w:ind w:left="0" w:firstLine="567"/>
        <w:jc w:val="both"/>
        <w:rPr>
          <w:sz w:val="24"/>
          <w:szCs w:val="24"/>
        </w:rPr>
      </w:pPr>
      <w:r w:rsidRPr="004142DB">
        <w:rPr>
          <w:sz w:val="24"/>
          <w:szCs w:val="24"/>
        </w:rPr>
        <w:t>SIM-карта жоғалған, ұрланған және өзге де жоғалған жағдайларда, сондай-ақ кез келген негіздер бойынша SIM-карта ауысқан немесе үшінші тұлғаларға берілген жағдайда, телефон нөмірін ауыстыру мақсатында банктің ішкі құжаттарында белгіленген нысан бойынша клиенттің деректерін өзгертуге арналған өтініш</w:t>
      </w:r>
      <w:r w:rsidR="00766C56" w:rsidRPr="004142DB">
        <w:rPr>
          <w:sz w:val="24"/>
          <w:szCs w:val="24"/>
        </w:rPr>
        <w:t xml:space="preserve">пен </w:t>
      </w:r>
      <w:r w:rsidR="00766C56" w:rsidRPr="004142DB">
        <w:rPr>
          <w:sz w:val="24"/>
          <w:szCs w:val="24"/>
          <w:lang w:val="kk-KZ"/>
        </w:rPr>
        <w:t>Б</w:t>
      </w:r>
      <w:r w:rsidRPr="004142DB">
        <w:rPr>
          <w:sz w:val="24"/>
          <w:szCs w:val="24"/>
        </w:rPr>
        <w:t>анкке дереу жүгінуге;</w:t>
      </w:r>
    </w:p>
    <w:p w:rsidR="00AF25ED" w:rsidRPr="004142DB" w:rsidRDefault="001B66CB" w:rsidP="00AF25ED">
      <w:pPr>
        <w:numPr>
          <w:ilvl w:val="0"/>
          <w:numId w:val="9"/>
        </w:numPr>
        <w:tabs>
          <w:tab w:val="left" w:pos="851"/>
        </w:tabs>
        <w:spacing w:after="120"/>
        <w:ind w:left="0" w:firstLine="567"/>
        <w:jc w:val="both"/>
        <w:rPr>
          <w:sz w:val="24"/>
          <w:szCs w:val="24"/>
        </w:rPr>
      </w:pPr>
      <w:r w:rsidRPr="004142DB">
        <w:rPr>
          <w:sz w:val="24"/>
          <w:szCs w:val="24"/>
        </w:rPr>
        <w:t>Баспана маркет</w:t>
      </w:r>
      <w:r w:rsidR="00AF25ED" w:rsidRPr="004142DB">
        <w:rPr>
          <w:sz w:val="24"/>
          <w:szCs w:val="24"/>
        </w:rPr>
        <w:t xml:space="preserve"> жүйесіне (оның жеке кабинетіне) кез келген санкцияланбаған қол жеткізу туралы немесе өзі білетін немесе күдікті санкцияланбаған операция туралы Банкті дереу хабардар етуге.</w:t>
      </w:r>
    </w:p>
    <w:p w:rsidR="00345ECD" w:rsidRPr="004142DB" w:rsidRDefault="00766C56" w:rsidP="00AF25ED">
      <w:pPr>
        <w:numPr>
          <w:ilvl w:val="0"/>
          <w:numId w:val="9"/>
        </w:numPr>
        <w:tabs>
          <w:tab w:val="left" w:pos="851"/>
        </w:tabs>
        <w:spacing w:after="120"/>
        <w:ind w:left="0" w:firstLine="567"/>
        <w:jc w:val="both"/>
        <w:rPr>
          <w:sz w:val="24"/>
          <w:szCs w:val="24"/>
        </w:rPr>
      </w:pPr>
      <w:r w:rsidRPr="004142DB">
        <w:rPr>
          <w:sz w:val="24"/>
          <w:szCs w:val="24"/>
          <w:lang w:val="kk-KZ"/>
        </w:rPr>
        <w:t>Б</w:t>
      </w:r>
      <w:r w:rsidR="00AF25ED" w:rsidRPr="004142DB">
        <w:rPr>
          <w:sz w:val="24"/>
          <w:szCs w:val="24"/>
        </w:rPr>
        <w:t>анкті барлық талап қоюлардан және/немесе сот талқылауларынан қорғауға, соңғы</w:t>
      </w:r>
      <w:r w:rsidRPr="004142DB">
        <w:rPr>
          <w:sz w:val="24"/>
          <w:szCs w:val="24"/>
        </w:rPr>
        <w:t xml:space="preserve">сының талабы бойынша клиенттің </w:t>
      </w:r>
      <w:r w:rsidRPr="004142DB">
        <w:rPr>
          <w:sz w:val="24"/>
          <w:szCs w:val="24"/>
          <w:lang w:val="kk-KZ"/>
        </w:rPr>
        <w:t>Ш</w:t>
      </w:r>
      <w:r w:rsidR="00AF25ED" w:rsidRPr="004142DB">
        <w:rPr>
          <w:sz w:val="24"/>
          <w:szCs w:val="24"/>
        </w:rPr>
        <w:t xml:space="preserve">арт бойынша өз міндеттемелерін орындамауы және/немесе </w:t>
      </w:r>
      <w:r w:rsidRPr="004142DB">
        <w:rPr>
          <w:sz w:val="24"/>
          <w:szCs w:val="24"/>
        </w:rPr>
        <w:t xml:space="preserve">тиісінше орындамауы салдарынан </w:t>
      </w:r>
      <w:r w:rsidRPr="004142DB">
        <w:rPr>
          <w:sz w:val="24"/>
          <w:szCs w:val="24"/>
          <w:lang w:val="kk-KZ"/>
        </w:rPr>
        <w:t>Б</w:t>
      </w:r>
      <w:r w:rsidR="00AF25ED" w:rsidRPr="004142DB">
        <w:rPr>
          <w:sz w:val="24"/>
          <w:szCs w:val="24"/>
        </w:rPr>
        <w:t>анк ұшырауы мүмкін шығасыларды, залалдарды және кез келген түрдегі залалды Банкке өтеуге міндетті</w:t>
      </w:r>
      <w:r w:rsidR="00180D68" w:rsidRPr="004142DB">
        <w:rPr>
          <w:sz w:val="24"/>
          <w:szCs w:val="24"/>
        </w:rPr>
        <w:t>.</w:t>
      </w:r>
    </w:p>
    <w:p w:rsidR="00345ECD" w:rsidRPr="004142DB" w:rsidRDefault="00345ECD" w:rsidP="009F5B58">
      <w:pPr>
        <w:pStyle w:val="a3"/>
        <w:numPr>
          <w:ilvl w:val="1"/>
          <w:numId w:val="7"/>
        </w:numPr>
        <w:tabs>
          <w:tab w:val="left" w:pos="1134"/>
        </w:tabs>
        <w:spacing w:after="120"/>
        <w:ind w:left="0" w:firstLine="567"/>
        <w:contextualSpacing w:val="0"/>
        <w:jc w:val="both"/>
        <w:rPr>
          <w:snapToGrid w:val="0"/>
          <w:sz w:val="24"/>
          <w:szCs w:val="24"/>
        </w:rPr>
      </w:pPr>
      <w:r w:rsidRPr="004142DB">
        <w:rPr>
          <w:snapToGrid w:val="0"/>
          <w:sz w:val="24"/>
          <w:szCs w:val="24"/>
        </w:rPr>
        <w:t>Клиент:</w:t>
      </w:r>
    </w:p>
    <w:p w:rsidR="00AF25ED" w:rsidRPr="004142DB" w:rsidRDefault="00766C56" w:rsidP="00AF25ED">
      <w:pPr>
        <w:numPr>
          <w:ilvl w:val="0"/>
          <w:numId w:val="17"/>
        </w:numPr>
        <w:tabs>
          <w:tab w:val="left" w:pos="851"/>
        </w:tabs>
        <w:spacing w:after="120"/>
        <w:ind w:left="0" w:firstLine="567"/>
        <w:jc w:val="both"/>
        <w:rPr>
          <w:sz w:val="24"/>
          <w:szCs w:val="24"/>
        </w:rPr>
      </w:pPr>
      <w:r w:rsidRPr="004142DB">
        <w:rPr>
          <w:sz w:val="24"/>
          <w:szCs w:val="24"/>
          <w:lang w:val="kk-KZ"/>
        </w:rPr>
        <w:lastRenderedPageBreak/>
        <w:t>Ш</w:t>
      </w:r>
      <w:r w:rsidR="00AF25ED" w:rsidRPr="004142DB">
        <w:rPr>
          <w:sz w:val="24"/>
          <w:szCs w:val="24"/>
        </w:rPr>
        <w:t xml:space="preserve">артта және </w:t>
      </w:r>
      <w:r w:rsidR="00AF25ED" w:rsidRPr="004142DB">
        <w:rPr>
          <w:sz w:val="24"/>
          <w:szCs w:val="24"/>
          <w:lang w:val="kk-KZ"/>
        </w:rPr>
        <w:t>Ережеде</w:t>
      </w:r>
      <w:r w:rsidR="00AF25ED" w:rsidRPr="004142DB">
        <w:rPr>
          <w:sz w:val="24"/>
          <w:szCs w:val="24"/>
        </w:rPr>
        <w:t xml:space="preserve"> көзделген тәртіппен электрондық банктік қызметтерді пайдалануға;</w:t>
      </w:r>
    </w:p>
    <w:p w:rsidR="00AF25ED" w:rsidRPr="004142DB" w:rsidRDefault="00766C56" w:rsidP="00AF25ED">
      <w:pPr>
        <w:numPr>
          <w:ilvl w:val="0"/>
          <w:numId w:val="17"/>
        </w:numPr>
        <w:tabs>
          <w:tab w:val="left" w:pos="851"/>
        </w:tabs>
        <w:spacing w:after="120"/>
        <w:ind w:left="0" w:firstLine="567"/>
        <w:jc w:val="both"/>
        <w:rPr>
          <w:sz w:val="24"/>
          <w:szCs w:val="24"/>
        </w:rPr>
      </w:pPr>
      <w:r w:rsidRPr="004142DB">
        <w:rPr>
          <w:sz w:val="24"/>
          <w:szCs w:val="24"/>
          <w:lang w:val="kk-KZ"/>
        </w:rPr>
        <w:t>Б</w:t>
      </w:r>
      <w:r w:rsidR="00AF25ED" w:rsidRPr="004142DB">
        <w:rPr>
          <w:sz w:val="24"/>
          <w:szCs w:val="24"/>
        </w:rPr>
        <w:t>анктен тапсырмалар негізінде жасалған операциялар туралы қағаз жеткізгіштерде растама алуға;</w:t>
      </w:r>
    </w:p>
    <w:p w:rsidR="00AF25ED" w:rsidRPr="004142DB" w:rsidRDefault="00766C56" w:rsidP="00AF25ED">
      <w:pPr>
        <w:numPr>
          <w:ilvl w:val="0"/>
          <w:numId w:val="17"/>
        </w:numPr>
        <w:tabs>
          <w:tab w:val="left" w:pos="851"/>
        </w:tabs>
        <w:spacing w:after="120"/>
        <w:ind w:left="0" w:firstLine="567"/>
        <w:jc w:val="both"/>
        <w:rPr>
          <w:sz w:val="24"/>
          <w:szCs w:val="24"/>
        </w:rPr>
      </w:pPr>
      <w:r w:rsidRPr="004142DB">
        <w:rPr>
          <w:sz w:val="24"/>
          <w:szCs w:val="24"/>
          <w:lang w:val="kk-KZ"/>
        </w:rPr>
        <w:t>Б</w:t>
      </w:r>
      <w:r w:rsidR="00AF25ED" w:rsidRPr="004142DB">
        <w:rPr>
          <w:sz w:val="24"/>
          <w:szCs w:val="24"/>
        </w:rPr>
        <w:t>анкке электрондық банк қызметтерін көрсетуді тоқтата тұру (есептік жазбаны бұғаттау) туралы мәлімдеуге. Электрондық банк қызметтерін көрсетуді қайта бастау клиенттің тікелей банкке ұсынған жазбаша өтініші негізінде жүзеге асырылады;</w:t>
      </w:r>
    </w:p>
    <w:p w:rsidR="00AF25E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 xml:space="preserve"> </w:t>
      </w:r>
      <w:r w:rsidR="001B66CB" w:rsidRPr="004142DB">
        <w:rPr>
          <w:sz w:val="24"/>
          <w:szCs w:val="24"/>
        </w:rPr>
        <w:t>Баспана маркет</w:t>
      </w:r>
      <w:r w:rsidRPr="004142DB">
        <w:rPr>
          <w:sz w:val="24"/>
          <w:szCs w:val="24"/>
        </w:rPr>
        <w:t xml:space="preserve"> жүйесіндегі </w:t>
      </w:r>
      <w:r w:rsidRPr="004142DB">
        <w:rPr>
          <w:sz w:val="24"/>
          <w:szCs w:val="24"/>
          <w:lang w:val="kk-KZ"/>
        </w:rPr>
        <w:t>құпия сөз</w:t>
      </w:r>
      <w:r w:rsidRPr="004142DB">
        <w:rPr>
          <w:sz w:val="24"/>
          <w:szCs w:val="24"/>
        </w:rPr>
        <w:t>ді өз қалауы бойынша өзгерту</w:t>
      </w:r>
      <w:r w:rsidRPr="004142DB">
        <w:rPr>
          <w:sz w:val="24"/>
          <w:szCs w:val="24"/>
          <w:lang w:val="kk-KZ"/>
        </w:rPr>
        <w:t>ге</w:t>
      </w:r>
      <w:r w:rsidRPr="004142DB">
        <w:rPr>
          <w:sz w:val="24"/>
          <w:szCs w:val="24"/>
        </w:rPr>
        <w:t>;</w:t>
      </w:r>
    </w:p>
    <w:p w:rsidR="00AF25E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 xml:space="preserve">банктен электрондық банк қызметтерін алу мәселелері бойынша </w:t>
      </w:r>
      <w:r w:rsidRPr="004142DB">
        <w:rPr>
          <w:sz w:val="24"/>
          <w:szCs w:val="24"/>
          <w:lang w:val="kk-KZ"/>
        </w:rPr>
        <w:t>кеңестер</w:t>
      </w:r>
      <w:r w:rsidRPr="004142DB">
        <w:rPr>
          <w:sz w:val="24"/>
          <w:szCs w:val="24"/>
        </w:rPr>
        <w:t xml:space="preserve"> алуға;</w:t>
      </w:r>
    </w:p>
    <w:p w:rsidR="00AF25E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 xml:space="preserve">ұялы байланыс операторы арқылы телефон нөмірін бұғаттауға және </w:t>
      </w:r>
      <w:r w:rsidR="001B66CB" w:rsidRPr="004142DB">
        <w:rPr>
          <w:sz w:val="24"/>
          <w:szCs w:val="24"/>
        </w:rPr>
        <w:t>Баспана маркет</w:t>
      </w:r>
      <w:r w:rsidRPr="004142DB">
        <w:rPr>
          <w:sz w:val="24"/>
          <w:szCs w:val="24"/>
        </w:rPr>
        <w:t xml:space="preserve"> жүйесінде шотқа санкцияланбаған қол жеткізудің анықталғаны (күдік келтірілгені) туралы банкке </w:t>
      </w:r>
      <w:r w:rsidR="00F95642" w:rsidRPr="004142DB">
        <w:rPr>
          <w:sz w:val="24"/>
          <w:szCs w:val="24"/>
        </w:rPr>
        <w:t>кез келген тәсілмен хабарлауға;</w:t>
      </w:r>
    </w:p>
    <w:p w:rsidR="00345ECD" w:rsidRPr="004142DB" w:rsidRDefault="00AF25ED" w:rsidP="00AF25ED">
      <w:pPr>
        <w:numPr>
          <w:ilvl w:val="0"/>
          <w:numId w:val="17"/>
        </w:numPr>
        <w:tabs>
          <w:tab w:val="left" w:pos="851"/>
        </w:tabs>
        <w:spacing w:after="120"/>
        <w:ind w:left="0" w:firstLine="567"/>
        <w:jc w:val="both"/>
        <w:rPr>
          <w:sz w:val="24"/>
          <w:szCs w:val="24"/>
        </w:rPr>
      </w:pPr>
      <w:r w:rsidRPr="004142DB">
        <w:rPr>
          <w:sz w:val="24"/>
          <w:szCs w:val="24"/>
        </w:rPr>
        <w:t>осы Шарттың 9.2-тармағының ережелеріне сәйкес Шартты бұзуға құқылы</w:t>
      </w:r>
      <w:r w:rsidR="00345ECD" w:rsidRPr="004142DB">
        <w:rPr>
          <w:sz w:val="24"/>
          <w:szCs w:val="24"/>
        </w:rPr>
        <w:t>.</w:t>
      </w:r>
    </w:p>
    <w:p w:rsidR="00345ECD" w:rsidRPr="004142DB" w:rsidRDefault="00F95642" w:rsidP="001E2A1D">
      <w:pPr>
        <w:pStyle w:val="21"/>
        <w:numPr>
          <w:ilvl w:val="0"/>
          <w:numId w:val="7"/>
        </w:numPr>
        <w:shd w:val="clear" w:color="auto" w:fill="auto"/>
        <w:tabs>
          <w:tab w:val="left" w:pos="1418"/>
        </w:tabs>
        <w:spacing w:before="0" w:after="120" w:line="240" w:lineRule="auto"/>
        <w:outlineLvl w:val="0"/>
        <w:rPr>
          <w:rFonts w:ascii="Times New Roman" w:hAnsi="Times New Roman" w:cs="Times New Roman"/>
          <w:b/>
          <w:sz w:val="24"/>
          <w:szCs w:val="24"/>
        </w:rPr>
      </w:pPr>
      <w:r w:rsidRPr="004142DB">
        <w:rPr>
          <w:rFonts w:ascii="Times New Roman" w:hAnsi="Times New Roman" w:cs="Times New Roman"/>
          <w:b/>
          <w:sz w:val="24"/>
          <w:szCs w:val="24"/>
          <w:lang w:val="kk-KZ"/>
        </w:rPr>
        <w:t>Тараптардың жауапкершілігі</w:t>
      </w:r>
    </w:p>
    <w:p w:rsidR="00345ECD" w:rsidRPr="004142DB" w:rsidRDefault="00F95642"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Банк шоттар бойынша операцияларды/төлемдерді жүзеге асыру нәтижесінде түскен Қазақстан Республикасының заңнамасына сәйкес клиент ақшасының сақталуына жауапты болады. Қате аударылған қаражатты қайтару қолданыстағы заңнамада көзделген тәртіппен жүзеге асыры</w:t>
      </w:r>
      <w:r w:rsidR="00766C56" w:rsidRPr="004142DB">
        <w:rPr>
          <w:rFonts w:eastAsia="Trebuchet MS"/>
          <w:sz w:val="24"/>
          <w:szCs w:val="24"/>
          <w:lang w:bidi="ru-RU"/>
        </w:rPr>
        <w:t xml:space="preserve">лады. Бұл ретте, Банктің </w:t>
      </w:r>
      <w:r w:rsidR="00766C56" w:rsidRPr="004142DB">
        <w:rPr>
          <w:rFonts w:eastAsia="Trebuchet MS"/>
          <w:sz w:val="24"/>
          <w:szCs w:val="24"/>
          <w:lang w:val="kk-KZ" w:bidi="ru-RU"/>
        </w:rPr>
        <w:t>Ш</w:t>
      </w:r>
      <w:r w:rsidRPr="004142DB">
        <w:rPr>
          <w:rFonts w:eastAsia="Trebuchet MS"/>
          <w:sz w:val="24"/>
          <w:szCs w:val="24"/>
          <w:lang w:bidi="ru-RU"/>
        </w:rPr>
        <w:t>арт бойынша өз міндеттемелерін орындамағаны және/нем</w:t>
      </w:r>
      <w:r w:rsidR="00766C56" w:rsidRPr="004142DB">
        <w:rPr>
          <w:rFonts w:eastAsia="Trebuchet MS"/>
          <w:sz w:val="24"/>
          <w:szCs w:val="24"/>
          <w:lang w:bidi="ru-RU"/>
        </w:rPr>
        <w:t xml:space="preserve">есе тиісінше орындамағаны үшін </w:t>
      </w:r>
      <w:r w:rsidR="00766C56" w:rsidRPr="004142DB">
        <w:rPr>
          <w:rFonts w:eastAsia="Trebuchet MS"/>
          <w:sz w:val="24"/>
          <w:szCs w:val="24"/>
          <w:lang w:val="kk-KZ" w:bidi="ru-RU"/>
        </w:rPr>
        <w:t>К</w:t>
      </w:r>
      <w:r w:rsidRPr="004142DB">
        <w:rPr>
          <w:rFonts w:eastAsia="Trebuchet MS"/>
          <w:sz w:val="24"/>
          <w:szCs w:val="24"/>
          <w:lang w:bidi="ru-RU"/>
        </w:rPr>
        <w:t>л</w:t>
      </w:r>
      <w:r w:rsidR="00766C56" w:rsidRPr="004142DB">
        <w:rPr>
          <w:rFonts w:eastAsia="Trebuchet MS"/>
          <w:sz w:val="24"/>
          <w:szCs w:val="24"/>
          <w:lang w:bidi="ru-RU"/>
        </w:rPr>
        <w:t xml:space="preserve">иент алдындағы жауапкершілігі, </w:t>
      </w:r>
      <w:r w:rsidR="00766C56" w:rsidRPr="004142DB">
        <w:rPr>
          <w:rFonts w:eastAsia="Trebuchet MS"/>
          <w:sz w:val="24"/>
          <w:szCs w:val="24"/>
          <w:lang w:val="kk-KZ" w:bidi="ru-RU"/>
        </w:rPr>
        <w:t>Б</w:t>
      </w:r>
      <w:r w:rsidRPr="004142DB">
        <w:rPr>
          <w:rFonts w:eastAsia="Trebuchet MS"/>
          <w:sz w:val="24"/>
          <w:szCs w:val="24"/>
          <w:lang w:bidi="ru-RU"/>
        </w:rPr>
        <w:t>анктің тікелей қасақана әрекеттерімен осындай залал келтірілген жағдайда, электрондық банк қызметтерін пайдалану нәтижесінде оған келтірілген нақты залал мөлшерімен шектеледі</w:t>
      </w:r>
      <w:r w:rsidR="00345ECD" w:rsidRPr="004142DB">
        <w:rPr>
          <w:rFonts w:eastAsia="Trebuchet MS"/>
          <w:sz w:val="24"/>
          <w:szCs w:val="24"/>
          <w:lang w:bidi="ru-RU"/>
        </w:rPr>
        <w:t>.</w:t>
      </w:r>
    </w:p>
    <w:p w:rsidR="00345ECD" w:rsidRPr="004142DB" w:rsidRDefault="00824BE7"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Ба</w:t>
      </w:r>
      <w:r w:rsidR="00766C56" w:rsidRPr="004142DB">
        <w:rPr>
          <w:rFonts w:eastAsia="Trebuchet MS"/>
          <w:sz w:val="24"/>
          <w:szCs w:val="24"/>
          <w:lang w:bidi="ru-RU"/>
        </w:rPr>
        <w:t xml:space="preserve">нк Шарттың және/немесе өзге де </w:t>
      </w:r>
      <w:r w:rsidR="00766C56" w:rsidRPr="004142DB">
        <w:rPr>
          <w:rFonts w:eastAsia="Trebuchet MS"/>
          <w:sz w:val="24"/>
          <w:szCs w:val="24"/>
          <w:lang w:val="kk-KZ" w:bidi="ru-RU"/>
        </w:rPr>
        <w:t>Б</w:t>
      </w:r>
      <w:r w:rsidRPr="004142DB">
        <w:rPr>
          <w:rFonts w:eastAsia="Trebuchet MS"/>
          <w:sz w:val="24"/>
          <w:szCs w:val="24"/>
          <w:lang w:bidi="ru-RU"/>
        </w:rPr>
        <w:t>анктік қызмет көрсету шарттарының шегінде және талаптары бойынша электрондық банктік қызмет көрсету кезінде клиенттен алынған мәліметтерді жария етпегені үшін жауапты болады. Бұл ретте Банктің осы тармақ бойынша өз міндеттемелерін орындамағаны және/немесе тиісінше орындамағаны үшін клиент алдындағы жауапкершілігі клиент электрондық банк қызметтерін пайдаланған кезде клиент Банкке берген ақпаратты Банктің құқыққа сыйымсыз пайдалануы нәтижесінде клиент шеккен нақты залал мөлшерімен шектеледі және мұндай залал Банктің қасақана кінәлі әрекеттерімен тікелей келтірілген жағдайда</w:t>
      </w:r>
      <w:r w:rsidR="00766C56" w:rsidRPr="004142DB">
        <w:rPr>
          <w:rFonts w:eastAsia="Trebuchet MS"/>
          <w:sz w:val="24"/>
          <w:szCs w:val="24"/>
          <w:lang w:val="kk-KZ" w:bidi="ru-RU"/>
        </w:rPr>
        <w:t xml:space="preserve"> жауапты болады.</w:t>
      </w:r>
    </w:p>
    <w:p w:rsidR="00C7434C" w:rsidRPr="004142DB"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rPr>
        <w:t>Клиент</w:t>
      </w:r>
      <w:r w:rsidR="00824BE7" w:rsidRPr="004142DB">
        <w:rPr>
          <w:rFonts w:eastAsia="Trebuchet MS"/>
          <w:sz w:val="24"/>
          <w:lang w:val="kk-KZ"/>
        </w:rPr>
        <w:t>ке</w:t>
      </w:r>
      <w:r w:rsidR="00C7434C" w:rsidRPr="004142DB">
        <w:rPr>
          <w:rFonts w:eastAsia="Trebuchet MS"/>
          <w:sz w:val="24"/>
        </w:rPr>
        <w:t>:</w:t>
      </w:r>
    </w:p>
    <w:p w:rsidR="00824BE7" w:rsidRPr="004142DB" w:rsidRDefault="00824BE7" w:rsidP="00824BE7">
      <w:pPr>
        <w:numPr>
          <w:ilvl w:val="0"/>
          <w:numId w:val="27"/>
        </w:numPr>
        <w:tabs>
          <w:tab w:val="left" w:pos="851"/>
        </w:tabs>
        <w:spacing w:after="120"/>
        <w:ind w:left="0" w:firstLine="567"/>
        <w:jc w:val="both"/>
        <w:rPr>
          <w:sz w:val="24"/>
          <w:szCs w:val="24"/>
        </w:rPr>
      </w:pPr>
      <w:r w:rsidRPr="004142DB">
        <w:rPr>
          <w:sz w:val="24"/>
          <w:szCs w:val="24"/>
        </w:rPr>
        <w:t>тапсырмалардың дәлдігі мен толықтығы және олардың Клиенттің нақты ниетіне сәйкестігі үшін;</w:t>
      </w:r>
    </w:p>
    <w:p w:rsidR="00345ECD" w:rsidRPr="004142DB" w:rsidRDefault="00824BE7" w:rsidP="00824BE7">
      <w:pPr>
        <w:numPr>
          <w:ilvl w:val="0"/>
          <w:numId w:val="27"/>
        </w:numPr>
        <w:tabs>
          <w:tab w:val="left" w:pos="851"/>
        </w:tabs>
        <w:spacing w:after="120"/>
        <w:ind w:left="0" w:firstLine="567"/>
        <w:jc w:val="both"/>
        <w:rPr>
          <w:rFonts w:eastAsia="Trebuchet MS"/>
          <w:sz w:val="24"/>
          <w:szCs w:val="24"/>
          <w:lang w:bidi="ru-RU"/>
        </w:rPr>
      </w:pPr>
      <w:r w:rsidRPr="004142DB">
        <w:rPr>
          <w:sz w:val="24"/>
          <w:szCs w:val="24"/>
        </w:rPr>
        <w:t>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анықтығы мен дұрыстығы үшін</w:t>
      </w:r>
      <w:r w:rsidRPr="004142DB">
        <w:rPr>
          <w:sz w:val="24"/>
          <w:szCs w:val="24"/>
          <w:lang w:val="kk-KZ"/>
        </w:rPr>
        <w:t xml:space="preserve"> жауапкершілік жүктеледі</w:t>
      </w:r>
      <w:r w:rsidR="00C7434C" w:rsidRPr="004142DB">
        <w:rPr>
          <w:rFonts w:eastAsia="Trebuchet MS"/>
          <w:sz w:val="24"/>
          <w:szCs w:val="24"/>
          <w:lang w:bidi="ru-RU"/>
        </w:rPr>
        <w:t xml:space="preserve">. </w:t>
      </w:r>
    </w:p>
    <w:p w:rsidR="005B5159" w:rsidRPr="004142DB" w:rsidRDefault="00345ECD" w:rsidP="009F5B58">
      <w:pPr>
        <w:pStyle w:val="a3"/>
        <w:numPr>
          <w:ilvl w:val="1"/>
          <w:numId w:val="7"/>
        </w:numPr>
        <w:tabs>
          <w:tab w:val="left" w:pos="1134"/>
        </w:tabs>
        <w:spacing w:after="120"/>
        <w:ind w:left="0" w:firstLine="567"/>
        <w:contextualSpacing w:val="0"/>
        <w:jc w:val="both"/>
        <w:rPr>
          <w:rFonts w:eastAsia="Trebuchet MS"/>
          <w:sz w:val="24"/>
          <w:szCs w:val="24"/>
          <w:lang w:bidi="ru-RU"/>
        </w:rPr>
      </w:pPr>
      <w:r w:rsidRPr="004142DB">
        <w:rPr>
          <w:rFonts w:eastAsia="Trebuchet MS"/>
          <w:sz w:val="24"/>
        </w:rPr>
        <w:t>Банк</w:t>
      </w:r>
      <w:r w:rsidR="00824BE7" w:rsidRPr="004142DB">
        <w:rPr>
          <w:rFonts w:eastAsia="Trebuchet MS"/>
          <w:sz w:val="24"/>
          <w:lang w:val="kk-KZ"/>
        </w:rPr>
        <w:t>ке</w:t>
      </w:r>
      <w:r w:rsidR="005B5159" w:rsidRPr="004142DB">
        <w:rPr>
          <w:rFonts w:eastAsia="Trebuchet MS"/>
          <w:sz w:val="24"/>
        </w:rPr>
        <w:t>:</w:t>
      </w:r>
    </w:p>
    <w:p w:rsidR="00824BE7" w:rsidRPr="004142DB" w:rsidRDefault="00824BE7" w:rsidP="00824BE7">
      <w:pPr>
        <w:numPr>
          <w:ilvl w:val="0"/>
          <w:numId w:val="28"/>
        </w:numPr>
        <w:tabs>
          <w:tab w:val="left" w:pos="851"/>
        </w:tabs>
        <w:spacing w:after="120"/>
        <w:ind w:left="0" w:firstLine="567"/>
        <w:jc w:val="both"/>
        <w:rPr>
          <w:rFonts w:eastAsia="Trebuchet MS"/>
          <w:sz w:val="24"/>
          <w:szCs w:val="24"/>
          <w:lang w:bidi="ru-RU"/>
        </w:rPr>
      </w:pPr>
      <w:r w:rsidRPr="004142DB">
        <w:rPr>
          <w:rFonts w:eastAsia="Trebuchet MS"/>
          <w:sz w:val="24"/>
          <w:szCs w:val="24"/>
          <w:lang w:bidi="ru-RU"/>
        </w:rPr>
        <w:t>құжаттарды ресімдеу және электрондық банктік қызметтерді пайдалану кезінде телефондардың, деректемелердің дұрыс емес нөмірлерін көрсету кезінде клиенттің жіберген қателіктері үшін;</w:t>
      </w:r>
    </w:p>
    <w:p w:rsidR="00824BE7" w:rsidRPr="004142DB" w:rsidRDefault="00824BE7" w:rsidP="00824BE7">
      <w:pPr>
        <w:numPr>
          <w:ilvl w:val="0"/>
          <w:numId w:val="28"/>
        </w:numPr>
        <w:tabs>
          <w:tab w:val="left" w:pos="851"/>
        </w:tabs>
        <w:spacing w:after="120"/>
        <w:ind w:left="0" w:firstLine="567"/>
        <w:jc w:val="both"/>
        <w:rPr>
          <w:rFonts w:eastAsia="Trebuchet MS"/>
          <w:sz w:val="24"/>
          <w:szCs w:val="24"/>
          <w:lang w:bidi="ru-RU"/>
        </w:rPr>
      </w:pPr>
      <w:r w:rsidRPr="004142DB">
        <w:rPr>
          <w:rFonts w:eastAsia="Trebuchet MS"/>
          <w:sz w:val="24"/>
          <w:szCs w:val="24"/>
          <w:lang w:bidi="ru-RU"/>
        </w:rPr>
        <w:t xml:space="preserve">электр энергиясын ажырату, байланыс желілерінің зақымдануы нәтижесінде туындаған төлемдерді орындамағаны немесе орындауды кідірткені үшін, сондай-ақ клиенттің түсініксіз, толық емес немесе дәл емес нұсқаулықтары, клиенттің Шарт талаптарын және Қазақстан Республикасы нормативтік құқықтық актілерінің талаптарын </w:t>
      </w:r>
      <w:r w:rsidRPr="004142DB">
        <w:rPr>
          <w:rFonts w:eastAsia="Trebuchet MS"/>
          <w:sz w:val="24"/>
          <w:szCs w:val="24"/>
          <w:lang w:bidi="ru-RU"/>
        </w:rPr>
        <w:lastRenderedPageBreak/>
        <w:t>бұзуы нәтижесінде үшінші тұлғалардың төлемдерді орындамауы немесе орындаудағы кі</w:t>
      </w:r>
      <w:r w:rsidR="00766C56" w:rsidRPr="004142DB">
        <w:rPr>
          <w:rFonts w:eastAsia="Trebuchet MS"/>
          <w:sz w:val="24"/>
          <w:szCs w:val="24"/>
          <w:lang w:bidi="ru-RU"/>
        </w:rPr>
        <w:t xml:space="preserve">діруі салдарынан және басқа да </w:t>
      </w:r>
      <w:r w:rsidR="00766C56" w:rsidRPr="004142DB">
        <w:rPr>
          <w:rFonts w:eastAsia="Trebuchet MS"/>
          <w:sz w:val="24"/>
          <w:szCs w:val="24"/>
          <w:lang w:val="kk-KZ" w:bidi="ru-RU"/>
        </w:rPr>
        <w:t>Б</w:t>
      </w:r>
      <w:r w:rsidRPr="004142DB">
        <w:rPr>
          <w:rFonts w:eastAsia="Trebuchet MS"/>
          <w:sz w:val="24"/>
          <w:szCs w:val="24"/>
          <w:lang w:bidi="ru-RU"/>
        </w:rPr>
        <w:t>анкке тәуелді емес себептер бойынша туындайтын қателер үшін;</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Б</w:t>
      </w:r>
      <w:r w:rsidRPr="004142DB">
        <w:rPr>
          <w:rFonts w:eastAsia="Trebuchet MS"/>
          <w:sz w:val="24"/>
          <w:szCs w:val="24"/>
          <w:lang w:bidi="ru-RU"/>
        </w:rPr>
        <w:t xml:space="preserve">анктің бақылау саласынан тыс, </w:t>
      </w:r>
      <w:r w:rsidRPr="004142DB">
        <w:rPr>
          <w:rFonts w:eastAsia="Trebuchet MS"/>
          <w:sz w:val="24"/>
          <w:szCs w:val="24"/>
          <w:lang w:val="kk-KZ" w:bidi="ru-RU"/>
        </w:rPr>
        <w:t>Б</w:t>
      </w:r>
      <w:r w:rsidR="00824BE7" w:rsidRPr="004142DB">
        <w:rPr>
          <w:rFonts w:eastAsia="Trebuchet MS"/>
          <w:sz w:val="24"/>
          <w:szCs w:val="24"/>
          <w:lang w:bidi="ru-RU"/>
        </w:rPr>
        <w:t>анкке байланысты емес с</w:t>
      </w:r>
      <w:r w:rsidRPr="004142DB">
        <w:rPr>
          <w:rFonts w:eastAsia="Trebuchet MS"/>
          <w:sz w:val="24"/>
          <w:szCs w:val="24"/>
          <w:lang w:bidi="ru-RU"/>
        </w:rPr>
        <w:t xml:space="preserve">ебептер бойынша туындаған және </w:t>
      </w:r>
      <w:r w:rsidRPr="004142DB">
        <w:rPr>
          <w:rFonts w:eastAsia="Trebuchet MS"/>
          <w:sz w:val="24"/>
          <w:szCs w:val="24"/>
          <w:lang w:val="kk-KZ" w:bidi="ru-RU"/>
        </w:rPr>
        <w:t>К</w:t>
      </w:r>
      <w:r w:rsidRPr="004142DB">
        <w:rPr>
          <w:rFonts w:eastAsia="Trebuchet MS"/>
          <w:sz w:val="24"/>
          <w:szCs w:val="24"/>
          <w:lang w:bidi="ru-RU"/>
        </w:rPr>
        <w:t xml:space="preserve">лиенттің </w:t>
      </w:r>
      <w:r w:rsidRPr="004142DB">
        <w:rPr>
          <w:rFonts w:eastAsia="Trebuchet MS"/>
          <w:sz w:val="24"/>
          <w:szCs w:val="24"/>
          <w:lang w:val="kk-KZ" w:bidi="ru-RU"/>
        </w:rPr>
        <w:t>Б</w:t>
      </w:r>
      <w:r w:rsidR="00824BE7" w:rsidRPr="004142DB">
        <w:rPr>
          <w:rFonts w:eastAsia="Trebuchet MS"/>
          <w:sz w:val="24"/>
          <w:szCs w:val="24"/>
          <w:lang w:bidi="ru-RU"/>
        </w:rPr>
        <w:t>анк хабарламаларын, хабарламаларын (оның ішінде Push-хабарламалар) және клиенттің шоты бойынша үзінді көшірмелерін уақтылы алмауына немесе алмауына әкеп соққан Интернеттің, поштаның, байланыс желілерінің және өзге үшінші тұлғаның жұмысындағы жаңылыстар үшін</w:t>
      </w:r>
      <w:r w:rsidR="00824BE7" w:rsidRPr="004142DB">
        <w:rPr>
          <w:rFonts w:eastAsia="Trebuchet MS"/>
          <w:sz w:val="24"/>
          <w:szCs w:val="24"/>
          <w:lang w:val="kk-KZ" w:bidi="ru-RU"/>
        </w:rPr>
        <w:t xml:space="preserve"> және байланыс операторының не өзге үшінші тұлғаның әрекеті немесе әрекетсіздігі нәтижесінде клиенттің шеккен кез келген шығындары үшін;</w:t>
      </w:r>
    </w:p>
    <w:p w:rsidR="00824BE7" w:rsidRPr="004142DB"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Егер шоттар, құпия сөз, логин, бі</w:t>
      </w:r>
      <w:r w:rsidR="00766C56" w:rsidRPr="004142DB">
        <w:rPr>
          <w:rFonts w:eastAsia="Trebuchet MS"/>
          <w:sz w:val="24"/>
          <w:szCs w:val="24"/>
          <w:lang w:val="kk-KZ" w:bidi="ru-RU"/>
        </w:rPr>
        <w:t>р реттік (біржолғы) код немесе К</w:t>
      </w:r>
      <w:r w:rsidRPr="004142DB">
        <w:rPr>
          <w:rFonts w:eastAsia="Trebuchet MS"/>
          <w:sz w:val="24"/>
          <w:szCs w:val="24"/>
          <w:lang w:val="kk-KZ" w:bidi="ru-RU"/>
        </w:rPr>
        <w:t>лиент жүргізген операциялар/төлемдер туралы ақпарат оларды пайдалану кезінде байланыс арналарын тыңдау немесе ұстап алу нәтижесінде өзге тұлғаларға мәлім болған жағдайда;</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Б</w:t>
      </w:r>
      <w:r w:rsidR="00824BE7" w:rsidRPr="004142DB">
        <w:rPr>
          <w:rFonts w:eastAsia="Trebuchet MS"/>
          <w:sz w:val="24"/>
          <w:szCs w:val="24"/>
          <w:lang w:val="kk-KZ" w:bidi="ru-RU"/>
        </w:rPr>
        <w:t>анктің жүйелерінде тіркелген клиенттің ұялы (ұялы) телефонының нөмірі өзгерген не ұялы (ұялы) телефон жоғалған/ұрланған жағдайларда</w:t>
      </w:r>
      <w:r w:rsidR="001E55E6" w:rsidRPr="004142DB">
        <w:rPr>
          <w:rFonts w:eastAsia="Trebuchet MS"/>
          <w:sz w:val="24"/>
          <w:szCs w:val="24"/>
          <w:lang w:val="kk-KZ" w:bidi="ru-RU"/>
        </w:rPr>
        <w:t>.</w:t>
      </w:r>
      <w:r w:rsidR="00824BE7" w:rsidRPr="004142DB">
        <w:rPr>
          <w:rFonts w:eastAsia="Trebuchet MS"/>
          <w:sz w:val="24"/>
          <w:szCs w:val="24"/>
          <w:lang w:val="kk-KZ" w:bidi="ru-RU"/>
        </w:rPr>
        <w:t xml:space="preserve"> Банктің </w:t>
      </w:r>
      <w:r w:rsidR="001E55E6" w:rsidRPr="004142DB">
        <w:rPr>
          <w:rFonts w:eastAsia="Trebuchet MS"/>
          <w:sz w:val="24"/>
          <w:szCs w:val="24"/>
          <w:lang w:val="kk-KZ" w:bidi="ru-RU"/>
        </w:rPr>
        <w:t>А</w:t>
      </w:r>
      <w:r w:rsidRPr="004142DB">
        <w:rPr>
          <w:rFonts w:eastAsia="Trebuchet MS"/>
          <w:sz w:val="24"/>
          <w:szCs w:val="24"/>
          <w:lang w:val="kk-KZ" w:bidi="ru-RU"/>
        </w:rPr>
        <w:t>Б</w:t>
      </w:r>
      <w:r w:rsidR="001E55E6" w:rsidRPr="004142DB">
        <w:rPr>
          <w:rFonts w:eastAsia="Trebuchet MS"/>
          <w:sz w:val="24"/>
          <w:szCs w:val="24"/>
          <w:lang w:val="kk-KZ" w:bidi="ru-RU"/>
        </w:rPr>
        <w:t>АЖ</w:t>
      </w:r>
      <w:r w:rsidR="00824BE7" w:rsidRPr="004142DB">
        <w:rPr>
          <w:rFonts w:eastAsia="Trebuchet MS"/>
          <w:sz w:val="24"/>
          <w:szCs w:val="24"/>
          <w:lang w:val="kk-KZ" w:bidi="ru-RU"/>
        </w:rPr>
        <w:t xml:space="preserve"> тіркелген нөмірге жіберілетін бір реттік (бір жолғы) кодты беру/жария ету үшін жауапкершілікті толық көлемде клиент көтереді;</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К</w:t>
      </w:r>
      <w:r w:rsidR="00824BE7" w:rsidRPr="004142DB">
        <w:rPr>
          <w:rFonts w:eastAsia="Trebuchet MS"/>
          <w:sz w:val="24"/>
          <w:szCs w:val="24"/>
          <w:lang w:val="kk-KZ" w:bidi="ru-RU"/>
        </w:rPr>
        <w:t xml:space="preserve">лиенттің және/немесе өзге үшінші тұлғалар жабдықтарының ақаулығына байланысты </w:t>
      </w:r>
      <w:r w:rsidR="001B66CB" w:rsidRPr="004142DB">
        <w:rPr>
          <w:sz w:val="24"/>
          <w:szCs w:val="24"/>
          <w:lang w:val="kk-KZ"/>
        </w:rPr>
        <w:t>Баспана маркет</w:t>
      </w:r>
      <w:r w:rsidR="00824BE7" w:rsidRPr="004142DB">
        <w:rPr>
          <w:rFonts w:eastAsia="Trebuchet MS"/>
          <w:sz w:val="24"/>
          <w:szCs w:val="24"/>
          <w:lang w:val="kk-KZ" w:bidi="ru-RU"/>
        </w:rPr>
        <w:t xml:space="preserve"> жүйесіне клиенттің қателіктері, кідірістері немесе қол жеткізе алмауы үшін;</w:t>
      </w:r>
    </w:p>
    <w:p w:rsidR="00824BE7" w:rsidRPr="004142DB" w:rsidRDefault="00766C56"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К</w:t>
      </w:r>
      <w:r w:rsidR="00824BE7" w:rsidRPr="004142DB">
        <w:rPr>
          <w:rFonts w:eastAsia="Trebuchet MS"/>
          <w:sz w:val="24"/>
          <w:szCs w:val="24"/>
          <w:lang w:val="kk-KZ" w:bidi="ru-RU"/>
        </w:rPr>
        <w:t>лиенттің жабдықтарына немесе клиенттің жабдықтарында сақталатын ақпаратқа зиян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rsidR="00345ECD" w:rsidRPr="004142DB" w:rsidRDefault="00824BE7" w:rsidP="00824BE7">
      <w:pPr>
        <w:numPr>
          <w:ilvl w:val="0"/>
          <w:numId w:val="28"/>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оның шоттарына қатысты тапсырмаларды орындамағаны үшін, егер оларға тыйым салынған болса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 жауапкершілік жүктелмейді</w:t>
      </w:r>
      <w:r w:rsidR="00D71E8E" w:rsidRPr="004142DB">
        <w:rPr>
          <w:rFonts w:eastAsia="Trebuchet MS"/>
          <w:sz w:val="24"/>
          <w:szCs w:val="24"/>
          <w:lang w:val="kk-KZ" w:bidi="ru-RU"/>
        </w:rPr>
        <w:t xml:space="preserve">. </w:t>
      </w:r>
    </w:p>
    <w:p w:rsidR="00345ECD" w:rsidRPr="004142DB"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 xml:space="preserve">Тараптар </w:t>
      </w:r>
      <w:r w:rsidR="00766C56" w:rsidRPr="004142DB">
        <w:rPr>
          <w:rFonts w:eastAsia="Trebuchet MS"/>
          <w:sz w:val="24"/>
          <w:szCs w:val="24"/>
          <w:lang w:val="kk-KZ" w:bidi="ru-RU"/>
        </w:rPr>
        <w:t>Ш</w:t>
      </w:r>
      <w:r w:rsidRPr="004142DB">
        <w:rPr>
          <w:rFonts w:eastAsia="Trebuchet MS"/>
          <w:sz w:val="24"/>
          <w:szCs w:val="24"/>
          <w:lang w:val="kk-KZ" w:bidi="ru-RU"/>
        </w:rPr>
        <w:t>арт бойынша міндеттемелердің кез келгенін бұзған жағдайда тұрақсыздық айыбын (өсімпұлды) төлеу және залалдар мен шығыстарды өтеу шарт бойынша тиісті міндеттемелерді тиісінше орындау міндетінен босатпайды</w:t>
      </w:r>
      <w:r w:rsidR="00345ECD" w:rsidRPr="004142DB">
        <w:rPr>
          <w:rFonts w:eastAsia="Trebuchet MS"/>
          <w:sz w:val="24"/>
          <w:szCs w:val="24"/>
          <w:lang w:val="kk-KZ" w:bidi="ru-RU"/>
        </w:rPr>
        <w:t>.</w:t>
      </w:r>
    </w:p>
    <w:p w:rsidR="00345ECD" w:rsidRPr="004142DB"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Тараптардың ешқайсысы форс-мажор туындаған жағдайда, оның ішінде байланыс жүйелерінің немесе жабдықтардың кез келген зақымдануынан немесе істен шығуынан туындаған қандай да бір залал немесе залал үшін немесе табиғи катаклизмдерден, зілзалалардан, қоғамдық тәртіпсіздіктерден немесе басқа да төтенше жағдайлардан туындаған электрондық банк қызметтерін ұсынудағы үзілістер үшін екінші Тараптың алдында жауапты болмайды. тараптардың еркінен тыс себептер. Егер осындай мән-жайлардың кез келгені шартта белгіленген мерзімде міндеттемелердің орындалуына тікелей әсер ететін болса, онда бұл мерзім тиісті мән-жайдың қолданылу уақытына ұзартылады. Форс-мажор жағдайларының туындауын растайтын Қазақстан Республикасы уәкілетті органының жазбаша куәлігі форс-мажордың дәлелі болып табылады</w:t>
      </w:r>
      <w:r w:rsidR="00345ECD" w:rsidRPr="004142DB">
        <w:rPr>
          <w:rFonts w:eastAsia="Trebuchet MS"/>
          <w:sz w:val="24"/>
          <w:szCs w:val="24"/>
          <w:lang w:val="kk-KZ" w:bidi="ru-RU"/>
        </w:rPr>
        <w:t>.</w:t>
      </w:r>
    </w:p>
    <w:p w:rsidR="00345ECD" w:rsidRPr="004142DB" w:rsidRDefault="001E55E6" w:rsidP="009F5B58">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Шарт талаптары бұзылған жағдайда, Банк мынадай шаралардың бірін қолдануға</w:t>
      </w:r>
      <w:r w:rsidR="00345ECD" w:rsidRPr="004142DB">
        <w:rPr>
          <w:rFonts w:eastAsia="Trebuchet MS"/>
          <w:sz w:val="24"/>
          <w:szCs w:val="24"/>
          <w:lang w:val="kk-KZ" w:bidi="ru-RU"/>
        </w:rPr>
        <w:t>:</w:t>
      </w:r>
    </w:p>
    <w:p w:rsidR="001E55E6" w:rsidRPr="004142DB" w:rsidRDefault="001E55E6" w:rsidP="001E55E6">
      <w:pPr>
        <w:pStyle w:val="a3"/>
        <w:numPr>
          <w:ilvl w:val="0"/>
          <w:numId w:val="6"/>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электрондық банк қызметтерін көрсетуді тоқтата тұруға және (немесе) тоқтатуға;</w:t>
      </w:r>
    </w:p>
    <w:p w:rsidR="001E55E6" w:rsidRPr="004142DB" w:rsidRDefault="001B66CB" w:rsidP="001E55E6">
      <w:pPr>
        <w:pStyle w:val="a3"/>
        <w:numPr>
          <w:ilvl w:val="0"/>
          <w:numId w:val="6"/>
        </w:numPr>
        <w:tabs>
          <w:tab w:val="left" w:pos="851"/>
        </w:tabs>
        <w:spacing w:after="120"/>
        <w:ind w:left="0" w:firstLine="567"/>
        <w:jc w:val="both"/>
        <w:rPr>
          <w:rFonts w:eastAsia="Trebuchet MS"/>
          <w:sz w:val="24"/>
          <w:szCs w:val="24"/>
          <w:lang w:val="kk-KZ" w:bidi="ru-RU"/>
        </w:rPr>
      </w:pPr>
      <w:r w:rsidRPr="004142DB">
        <w:rPr>
          <w:sz w:val="24"/>
          <w:szCs w:val="24"/>
          <w:lang w:val="kk-KZ"/>
        </w:rPr>
        <w:t>Баспана маркет</w:t>
      </w:r>
      <w:r w:rsidR="001E55E6" w:rsidRPr="004142DB">
        <w:rPr>
          <w:rFonts w:eastAsia="Trebuchet MS"/>
          <w:sz w:val="24"/>
          <w:szCs w:val="24"/>
          <w:lang w:val="kk-KZ" w:bidi="ru-RU"/>
        </w:rPr>
        <w:t xml:space="preserve"> жүйесіне кіруді бұғаттауға;</w:t>
      </w:r>
    </w:p>
    <w:p w:rsidR="001E55E6" w:rsidRPr="004142DB" w:rsidRDefault="001E55E6" w:rsidP="001E55E6">
      <w:pPr>
        <w:pStyle w:val="a3"/>
        <w:numPr>
          <w:ilvl w:val="0"/>
          <w:numId w:val="6"/>
        </w:numPr>
        <w:tabs>
          <w:tab w:val="left" w:pos="851"/>
        </w:tabs>
        <w:spacing w:after="120"/>
        <w:ind w:left="0" w:firstLine="567"/>
        <w:jc w:val="both"/>
        <w:rPr>
          <w:rFonts w:eastAsia="Trebuchet MS"/>
          <w:sz w:val="24"/>
          <w:szCs w:val="24"/>
          <w:lang w:val="kk-KZ" w:bidi="ru-RU"/>
        </w:rPr>
      </w:pPr>
      <w:r w:rsidRPr="004142DB">
        <w:rPr>
          <w:rFonts w:eastAsia="Trebuchet MS"/>
          <w:sz w:val="24"/>
          <w:szCs w:val="24"/>
          <w:lang w:val="kk-KZ" w:bidi="ru-RU"/>
        </w:rPr>
        <w:t>шартты біржақты тәртіппен бұзуға құқылы.</w:t>
      </w:r>
    </w:p>
    <w:p w:rsidR="001E55E6" w:rsidRPr="004142DB" w:rsidRDefault="001E55E6" w:rsidP="001E55E6">
      <w:pPr>
        <w:pStyle w:val="a3"/>
        <w:tabs>
          <w:tab w:val="left" w:pos="851"/>
        </w:tabs>
        <w:spacing w:after="120"/>
        <w:ind w:left="567"/>
        <w:jc w:val="both"/>
        <w:rPr>
          <w:rFonts w:eastAsia="Trebuchet MS"/>
          <w:sz w:val="24"/>
          <w:szCs w:val="24"/>
          <w:lang w:val="kk-KZ" w:bidi="ru-RU"/>
        </w:rPr>
      </w:pPr>
    </w:p>
    <w:p w:rsidR="001E55E6" w:rsidRPr="004142DB" w:rsidRDefault="001E55E6" w:rsidP="001E55E6">
      <w:pPr>
        <w:pStyle w:val="a3"/>
        <w:tabs>
          <w:tab w:val="left" w:pos="851"/>
        </w:tabs>
        <w:spacing w:after="120"/>
        <w:ind w:left="567"/>
        <w:jc w:val="both"/>
        <w:rPr>
          <w:rFonts w:eastAsia="Trebuchet MS"/>
          <w:b/>
          <w:sz w:val="24"/>
          <w:szCs w:val="24"/>
          <w:lang w:val="kk-KZ" w:bidi="ru-RU"/>
        </w:rPr>
      </w:pPr>
      <w:r w:rsidRPr="004142DB">
        <w:rPr>
          <w:rFonts w:eastAsia="Trebuchet MS"/>
          <w:b/>
          <w:sz w:val="24"/>
          <w:szCs w:val="24"/>
          <w:lang w:val="kk-KZ" w:bidi="ru-RU"/>
        </w:rPr>
        <w:t>7. Электрондық банк қызметтерін көрсетуді тоқтата тұру және тоқтату</w:t>
      </w:r>
    </w:p>
    <w:p w:rsidR="001E55E6" w:rsidRPr="004142DB" w:rsidRDefault="001E55E6" w:rsidP="001E55E6">
      <w:pPr>
        <w:tabs>
          <w:tab w:val="left" w:pos="567"/>
        </w:tabs>
        <w:spacing w:after="120"/>
        <w:jc w:val="both"/>
        <w:rPr>
          <w:rFonts w:eastAsia="Trebuchet MS"/>
          <w:sz w:val="24"/>
          <w:szCs w:val="24"/>
          <w:lang w:val="kk-KZ" w:bidi="ru-RU"/>
        </w:rPr>
      </w:pPr>
      <w:r w:rsidRPr="004142DB">
        <w:rPr>
          <w:rFonts w:eastAsia="Trebuchet MS"/>
          <w:sz w:val="24"/>
          <w:szCs w:val="24"/>
          <w:lang w:val="kk-KZ" w:bidi="ru-RU"/>
        </w:rPr>
        <w:lastRenderedPageBreak/>
        <w:tab/>
        <w:t>7.1. Электрондық банк қызметтерін ұсыну тоқтатыла тұрады немесе мынадай жағдайларда тоқтатылады:</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 xml:space="preserve">1) техникалық жұмыстарды жүргізу. Банк мұндай жұмыстардың кезеңін </w:t>
      </w:r>
      <w:r w:rsidR="001B66CB" w:rsidRPr="004142DB">
        <w:rPr>
          <w:sz w:val="24"/>
          <w:szCs w:val="24"/>
          <w:lang w:val="kk-KZ"/>
        </w:rPr>
        <w:t>Баспана маркет</w:t>
      </w:r>
      <w:r w:rsidRPr="004142DB">
        <w:rPr>
          <w:rFonts w:eastAsia="Trebuchet MS"/>
          <w:sz w:val="24"/>
          <w:szCs w:val="24"/>
          <w:lang w:val="kk-KZ" w:bidi="ru-RU"/>
        </w:rPr>
        <w:t xml:space="preserve"> жүйесінде бұл туралы хабарлама орналастыру арқылы жұмыстар тоқтатыла тұрғанға дейін 30 (отыз) минут бұрын хабарлайды;</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2) клиент шартта, Ережеде және / немесе стандартты талаптарда / жалпы талаптарда көзделген электрондық банктік қызметтерді алу тәртібі мен талаптарын бұзған жағдайларда;</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3) Клиенттің Банктің электрондық банк қызметтерінен ажырату туралы өтінішінің болғанда;</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t>4) электрондық банк қызметтерін көрсетуді қамтамасыз ететін техникалық құралдардың ақаулары негіз болғанда;</w:t>
      </w:r>
    </w:p>
    <w:p w:rsidR="001E55E6" w:rsidRPr="004142DB" w:rsidRDefault="001E55E6" w:rsidP="001E55E6">
      <w:pPr>
        <w:tabs>
          <w:tab w:val="left" w:pos="851"/>
        </w:tabs>
        <w:spacing w:after="120"/>
        <w:jc w:val="both"/>
        <w:rPr>
          <w:rFonts w:eastAsia="Trebuchet MS"/>
          <w:sz w:val="24"/>
          <w:szCs w:val="24"/>
          <w:lang w:val="kk-KZ" w:bidi="ru-RU"/>
        </w:rPr>
      </w:pPr>
      <w:r w:rsidRPr="004142DB">
        <w:rPr>
          <w:rFonts w:eastAsia="Trebuchet MS"/>
          <w:sz w:val="24"/>
          <w:szCs w:val="24"/>
          <w:lang w:val="kk-KZ" w:bidi="ru-RU"/>
        </w:rPr>
        <w:tab/>
      </w:r>
      <w:r w:rsidR="00766C56" w:rsidRPr="004142DB">
        <w:rPr>
          <w:rFonts w:eastAsia="Trebuchet MS"/>
          <w:sz w:val="24"/>
          <w:szCs w:val="24"/>
          <w:lang w:val="kk-KZ" w:bidi="ru-RU"/>
        </w:rPr>
        <w:t>5) К</w:t>
      </w:r>
      <w:r w:rsidRPr="004142DB">
        <w:rPr>
          <w:rFonts w:eastAsia="Trebuchet MS"/>
          <w:sz w:val="24"/>
          <w:szCs w:val="24"/>
          <w:lang w:val="kk-KZ" w:bidi="ru-RU"/>
        </w:rPr>
        <w:t>лиентпен жасалған, оларға сәйкес электрондық банк қызметтерін көрсету тоқтатылатын не тоқтатыла тұратын шарттар талаптарының өзгергенде;</w:t>
      </w:r>
    </w:p>
    <w:p w:rsidR="00345ECD" w:rsidRPr="004142DB" w:rsidRDefault="001E55E6" w:rsidP="001E55E6">
      <w:pPr>
        <w:tabs>
          <w:tab w:val="left" w:pos="851"/>
        </w:tabs>
        <w:spacing w:after="120"/>
        <w:jc w:val="both"/>
        <w:rPr>
          <w:sz w:val="24"/>
          <w:szCs w:val="24"/>
          <w:lang w:val="kk-KZ"/>
        </w:rPr>
      </w:pPr>
      <w:r w:rsidRPr="004142DB">
        <w:rPr>
          <w:rFonts w:eastAsia="Trebuchet MS"/>
          <w:sz w:val="24"/>
          <w:szCs w:val="24"/>
          <w:lang w:val="kk-KZ" w:bidi="ru-RU"/>
        </w:rPr>
        <w:tab/>
        <w:t>6) Қазақстан Республикасының заңнамасында көзделген өзге де негіздер бойынша</w:t>
      </w:r>
      <w:r w:rsidR="00345ECD" w:rsidRPr="004142DB">
        <w:rPr>
          <w:sz w:val="24"/>
          <w:szCs w:val="24"/>
          <w:lang w:val="kk-KZ"/>
        </w:rPr>
        <w:t xml:space="preserve">.  </w:t>
      </w:r>
    </w:p>
    <w:p w:rsidR="001E55E6" w:rsidRPr="004142DB" w:rsidRDefault="001E55E6" w:rsidP="0083451E">
      <w:pPr>
        <w:pStyle w:val="a3"/>
        <w:numPr>
          <w:ilvl w:val="1"/>
          <w:numId w:val="30"/>
        </w:numPr>
        <w:tabs>
          <w:tab w:val="left" w:pos="1134"/>
        </w:tabs>
        <w:spacing w:after="120"/>
        <w:ind w:left="0" w:firstLine="567"/>
        <w:jc w:val="both"/>
        <w:rPr>
          <w:sz w:val="24"/>
          <w:szCs w:val="24"/>
          <w:lang w:val="kk-KZ"/>
        </w:rPr>
      </w:pPr>
      <w:r w:rsidRPr="004142DB">
        <w:rPr>
          <w:sz w:val="24"/>
          <w:szCs w:val="24"/>
          <w:lang w:val="kk-KZ"/>
        </w:rPr>
        <w:t>Банк қолданыстағы өнімдердің талаптарына байланысты электрондық банк қызметтерін көрсетуді уақытша тоқтата тұруға және/немесе қайта бастауға құқылы.</w:t>
      </w:r>
    </w:p>
    <w:p w:rsidR="001E55E6" w:rsidRPr="004142DB" w:rsidRDefault="001E55E6" w:rsidP="0083451E">
      <w:pPr>
        <w:tabs>
          <w:tab w:val="left" w:pos="567"/>
        </w:tabs>
        <w:spacing w:after="120"/>
        <w:ind w:firstLine="567"/>
        <w:jc w:val="both"/>
        <w:rPr>
          <w:sz w:val="24"/>
          <w:szCs w:val="24"/>
          <w:lang w:val="kk-KZ"/>
        </w:rPr>
      </w:pPr>
      <w:r w:rsidRPr="004142DB">
        <w:rPr>
          <w:sz w:val="24"/>
          <w:szCs w:val="24"/>
          <w:lang w:val="kk-KZ"/>
        </w:rPr>
        <w:tab/>
        <w:t xml:space="preserve">Электрондық банк қызметтерін көрсетуді уақытша тоқтата тұру, тоқтату кезінде Банктің www.hcsbk.kz интернет - ресурсында хабарламаны орналастыру арқылы Клиентті хабардар етеді және (немесе) </w:t>
      </w:r>
      <w:r w:rsidR="001B66CB" w:rsidRPr="004142DB">
        <w:rPr>
          <w:sz w:val="24"/>
          <w:szCs w:val="24"/>
          <w:lang w:val="kk-KZ"/>
        </w:rPr>
        <w:t>Баспана маркет</w:t>
      </w:r>
      <w:r w:rsidRPr="004142DB">
        <w:rPr>
          <w:sz w:val="24"/>
          <w:szCs w:val="24"/>
          <w:lang w:val="kk-KZ"/>
        </w:rPr>
        <w:t xml:space="preserve"> жүйесінде не электрондық банк қызметтерін көрсетуді тоқтата тұрған, тоқтатқан күннен кешіктірмей Клиенттің мобильді нөміріне SMS-хабарлама/push-хабарлама жіберу арқылы жүзеге асырады.</w:t>
      </w:r>
    </w:p>
    <w:p w:rsidR="00345ECD" w:rsidRPr="004142DB" w:rsidRDefault="001E55E6" w:rsidP="0083451E">
      <w:pPr>
        <w:pStyle w:val="a3"/>
        <w:numPr>
          <w:ilvl w:val="1"/>
          <w:numId w:val="31"/>
        </w:numPr>
        <w:tabs>
          <w:tab w:val="left" w:pos="1134"/>
        </w:tabs>
        <w:spacing w:after="120"/>
        <w:ind w:left="0" w:firstLine="567"/>
        <w:jc w:val="both"/>
        <w:rPr>
          <w:rFonts w:eastAsia="Trebuchet MS"/>
          <w:sz w:val="24"/>
          <w:szCs w:val="24"/>
          <w:lang w:val="kk-KZ" w:bidi="ru-RU"/>
        </w:rPr>
      </w:pPr>
      <w:r w:rsidRPr="004142DB">
        <w:rPr>
          <w:sz w:val="24"/>
          <w:szCs w:val="24"/>
          <w:lang w:val="kk-KZ"/>
        </w:rPr>
        <w:t xml:space="preserve">Банк электрондық банк қызметтерін көрсетуді қайта бастауды клиенттің электрондық банк қызметтерін алу құқығын тоқтата тұруға әкеп соққан себептер жойылған кезде Банктің www.hcsbk.kz интернет-ресурсқа хабарлауы арқылы не </w:t>
      </w:r>
      <w:r w:rsidR="001B66CB" w:rsidRPr="004142DB">
        <w:rPr>
          <w:sz w:val="24"/>
          <w:szCs w:val="24"/>
          <w:lang w:val="kk-KZ"/>
        </w:rPr>
        <w:t>Баспана маркет</w:t>
      </w:r>
      <w:r w:rsidRPr="004142DB">
        <w:rPr>
          <w:sz w:val="24"/>
          <w:szCs w:val="24"/>
          <w:lang w:val="kk-KZ"/>
        </w:rPr>
        <w:t xml:space="preserve"> жүйесіне рұқсат берумен жүзеге асырады</w:t>
      </w:r>
      <w:r w:rsidR="00345ECD" w:rsidRPr="004142DB">
        <w:rPr>
          <w:rFonts w:eastAsia="Trebuchet MS"/>
          <w:sz w:val="24"/>
          <w:szCs w:val="24"/>
          <w:lang w:val="kk-KZ" w:bidi="ru-RU"/>
        </w:rPr>
        <w:t>.</w:t>
      </w:r>
    </w:p>
    <w:p w:rsidR="00E73C99" w:rsidRPr="004142DB" w:rsidRDefault="00E73C99" w:rsidP="00513922">
      <w:pPr>
        <w:tabs>
          <w:tab w:val="left" w:pos="1134"/>
        </w:tabs>
        <w:spacing w:after="120"/>
        <w:jc w:val="both"/>
        <w:rPr>
          <w:rFonts w:eastAsia="Trebuchet MS"/>
          <w:sz w:val="24"/>
          <w:szCs w:val="24"/>
          <w:lang w:val="kk-KZ" w:bidi="ru-RU"/>
        </w:rPr>
      </w:pPr>
      <w:bookmarkStart w:id="0" w:name="SUB3200"/>
      <w:bookmarkStart w:id="1" w:name="SUB3300"/>
      <w:bookmarkEnd w:id="0"/>
      <w:bookmarkEnd w:id="1"/>
    </w:p>
    <w:p w:rsidR="00345ECD" w:rsidRPr="004142DB" w:rsidRDefault="001E55E6" w:rsidP="0083451E">
      <w:pPr>
        <w:pStyle w:val="21"/>
        <w:numPr>
          <w:ilvl w:val="0"/>
          <w:numId w:val="31"/>
        </w:numPr>
        <w:shd w:val="clear" w:color="auto" w:fill="auto"/>
        <w:tabs>
          <w:tab w:val="left" w:pos="567"/>
        </w:tabs>
        <w:spacing w:before="0" w:after="120" w:line="240" w:lineRule="auto"/>
        <w:outlineLvl w:val="0"/>
        <w:rPr>
          <w:rFonts w:ascii="Times New Roman" w:hAnsi="Times New Roman" w:cs="Times New Roman"/>
          <w:b/>
          <w:sz w:val="24"/>
          <w:szCs w:val="24"/>
        </w:rPr>
      </w:pPr>
      <w:r w:rsidRPr="004142DB">
        <w:rPr>
          <w:rFonts w:ascii="Times New Roman" w:hAnsi="Times New Roman" w:cs="Times New Roman"/>
          <w:b/>
          <w:sz w:val="24"/>
          <w:szCs w:val="24"/>
          <w:lang w:eastAsia="ru-RU" w:bidi="ru-RU"/>
        </w:rPr>
        <w:t>Қауіпсіздік рәсімдері</w:t>
      </w:r>
    </w:p>
    <w:p w:rsidR="0042287E" w:rsidRPr="004142DB" w:rsidRDefault="0042287E" w:rsidP="002560FE">
      <w:pPr>
        <w:pStyle w:val="a3"/>
        <w:numPr>
          <w:ilvl w:val="1"/>
          <w:numId w:val="9"/>
        </w:numPr>
        <w:tabs>
          <w:tab w:val="left" w:pos="1134"/>
        </w:tabs>
        <w:spacing w:after="120"/>
        <w:ind w:left="0" w:firstLine="567"/>
        <w:jc w:val="both"/>
        <w:rPr>
          <w:rFonts w:eastAsia="Trebuchet MS"/>
          <w:sz w:val="24"/>
          <w:szCs w:val="24"/>
          <w:lang w:bidi="ru-RU"/>
        </w:rPr>
      </w:pPr>
      <w:r w:rsidRPr="004142DB">
        <w:rPr>
          <w:sz w:val="24"/>
          <w:szCs w:val="24"/>
        </w:rPr>
        <w:t>Қауіпсіздік рәсімдері төмендегілерге мүмкіндік береді:</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клиентті және оның электрондық банк</w:t>
      </w:r>
      <w:r w:rsidRPr="004142DB">
        <w:rPr>
          <w:sz w:val="24"/>
          <w:szCs w:val="24"/>
          <w:lang w:val="kk-KZ"/>
        </w:rPr>
        <w:t>тік</w:t>
      </w:r>
      <w:r w:rsidRPr="004142DB">
        <w:rPr>
          <w:sz w:val="24"/>
          <w:szCs w:val="24"/>
        </w:rPr>
        <w:t xml:space="preserve"> қызметтер</w:t>
      </w:r>
      <w:r w:rsidRPr="004142DB">
        <w:rPr>
          <w:sz w:val="24"/>
          <w:szCs w:val="24"/>
          <w:lang w:val="kk-KZ"/>
        </w:rPr>
        <w:t>ді</w:t>
      </w:r>
      <w:r w:rsidRPr="004142DB">
        <w:rPr>
          <w:sz w:val="24"/>
          <w:szCs w:val="24"/>
        </w:rPr>
        <w:t xml:space="preserve"> алу құқығы</w:t>
      </w:r>
      <w:r w:rsidRPr="004142DB">
        <w:rPr>
          <w:sz w:val="24"/>
          <w:szCs w:val="24"/>
          <w:lang w:val="kk-KZ"/>
        </w:rPr>
        <w:t>н</w:t>
      </w:r>
      <w:r w:rsidRPr="004142DB">
        <w:rPr>
          <w:sz w:val="24"/>
          <w:szCs w:val="24"/>
        </w:rPr>
        <w:t xml:space="preserve"> түпнұсқаландыр</w:t>
      </w:r>
      <w:r w:rsidRPr="004142DB">
        <w:rPr>
          <w:sz w:val="24"/>
          <w:szCs w:val="24"/>
          <w:lang w:val="kk-KZ"/>
        </w:rPr>
        <w:t>уға</w:t>
      </w:r>
      <w:r w:rsidRPr="004142DB">
        <w:rPr>
          <w:sz w:val="24"/>
          <w:szCs w:val="24"/>
        </w:rPr>
        <w:t>;</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клиентке электрондық банктік қызметтер көрсетілетін электрондық құжаттардың мазмұнында бұрмаланулардың және/немесе өзгерістердің болуын анықтау</w:t>
      </w:r>
      <w:r w:rsidRPr="004142DB">
        <w:rPr>
          <w:sz w:val="24"/>
          <w:szCs w:val="24"/>
          <w:lang w:val="kk-KZ"/>
        </w:rPr>
        <w:t>ға</w:t>
      </w:r>
      <w:r w:rsidRPr="004142DB">
        <w:rPr>
          <w:sz w:val="24"/>
          <w:szCs w:val="24"/>
        </w:rPr>
        <w:t>;</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банк құпиясын құрайтын ақпаратқа рұқсатсыз қол жеткізуден қорғауды қамтамасыз ету</w:t>
      </w:r>
      <w:r w:rsidRPr="004142DB">
        <w:rPr>
          <w:sz w:val="24"/>
          <w:szCs w:val="24"/>
          <w:lang w:val="kk-KZ"/>
        </w:rPr>
        <w:t>ге</w:t>
      </w:r>
      <w:r w:rsidRPr="004142DB">
        <w:rPr>
          <w:sz w:val="24"/>
          <w:szCs w:val="24"/>
        </w:rPr>
        <w:t>, осы ақпараттың тұтастығын қамтамасыз ету</w:t>
      </w:r>
      <w:r w:rsidRPr="004142DB">
        <w:rPr>
          <w:sz w:val="24"/>
          <w:szCs w:val="24"/>
          <w:lang w:val="kk-KZ"/>
        </w:rPr>
        <w:t>ге</w:t>
      </w:r>
      <w:r w:rsidRPr="004142DB">
        <w:rPr>
          <w:sz w:val="24"/>
          <w:szCs w:val="24"/>
        </w:rPr>
        <w:t>;</w:t>
      </w:r>
    </w:p>
    <w:p w:rsidR="0042287E" w:rsidRPr="004142DB" w:rsidRDefault="0042287E" w:rsidP="0042287E">
      <w:pPr>
        <w:tabs>
          <w:tab w:val="left" w:pos="431"/>
          <w:tab w:val="left" w:pos="1134"/>
        </w:tabs>
        <w:spacing w:after="120"/>
        <w:ind w:firstLine="567"/>
        <w:jc w:val="both"/>
        <w:rPr>
          <w:sz w:val="24"/>
          <w:szCs w:val="24"/>
        </w:rPr>
      </w:pPr>
      <w:r w:rsidRPr="004142DB">
        <w:rPr>
          <w:sz w:val="24"/>
          <w:szCs w:val="24"/>
        </w:rPr>
        <w:t xml:space="preserve">- </w:t>
      </w:r>
      <w:r w:rsidR="001B66CB" w:rsidRPr="004142DB">
        <w:rPr>
          <w:sz w:val="24"/>
          <w:szCs w:val="24"/>
        </w:rPr>
        <w:t>Баспана маркет</w:t>
      </w:r>
      <w:r w:rsidRPr="004142DB">
        <w:rPr>
          <w:sz w:val="24"/>
          <w:szCs w:val="24"/>
        </w:rPr>
        <w:t xml:space="preserve"> жүйесін пайдалану</w:t>
      </w:r>
      <w:r w:rsidRPr="004142DB">
        <w:rPr>
          <w:sz w:val="24"/>
          <w:szCs w:val="24"/>
          <w:lang w:val="kk-KZ"/>
        </w:rPr>
        <w:t>ға</w:t>
      </w:r>
      <w:r w:rsidRPr="004142DB">
        <w:rPr>
          <w:sz w:val="24"/>
          <w:szCs w:val="24"/>
        </w:rPr>
        <w:t>;</w:t>
      </w:r>
    </w:p>
    <w:p w:rsidR="001E55E6" w:rsidRPr="004142DB" w:rsidRDefault="0042287E" w:rsidP="0042287E">
      <w:pPr>
        <w:tabs>
          <w:tab w:val="left" w:pos="1134"/>
        </w:tabs>
        <w:spacing w:after="120"/>
        <w:ind w:firstLine="567"/>
        <w:jc w:val="both"/>
        <w:rPr>
          <w:rFonts w:eastAsia="Trebuchet MS"/>
          <w:sz w:val="24"/>
          <w:szCs w:val="24"/>
          <w:lang w:bidi="ru-RU"/>
        </w:rPr>
      </w:pPr>
      <w:r w:rsidRPr="004142DB">
        <w:rPr>
          <w:sz w:val="24"/>
          <w:szCs w:val="24"/>
        </w:rPr>
        <w:t xml:space="preserve">- рұқсат етілмеген төлемдерге және (немесе) ақша аударымдарына қарсы </w:t>
      </w:r>
      <w:r w:rsidRPr="004142DB">
        <w:rPr>
          <w:sz w:val="24"/>
          <w:szCs w:val="24"/>
          <w:lang w:val="kk-KZ"/>
        </w:rPr>
        <w:t>әрекет етуге</w:t>
      </w:r>
      <w:r w:rsidRPr="004142DB">
        <w:rPr>
          <w:rFonts w:eastAsia="Trebuchet MS"/>
          <w:sz w:val="24"/>
          <w:szCs w:val="24"/>
          <w:lang w:bidi="ru-RU"/>
        </w:rPr>
        <w:t xml:space="preserve">. </w:t>
      </w:r>
      <w:r w:rsidRPr="004142DB">
        <w:rPr>
          <w:rFonts w:eastAsia="Calibri"/>
          <w:i/>
          <w:color w:val="0000FF"/>
          <w:spacing w:val="-3"/>
          <w:sz w:val="24"/>
          <w:szCs w:val="22"/>
          <w:lang w:val="kk-KZ" w:eastAsia="en-US"/>
        </w:rPr>
        <w:t>(8.1.-тармақ Басқарманың 04.01.2024 ж. шешімімен (№ 2 хаттама) өзгертілді)</w:t>
      </w:r>
    </w:p>
    <w:p w:rsidR="001E55E6" w:rsidRPr="004142DB" w:rsidRDefault="001E55E6" w:rsidP="002560FE">
      <w:pPr>
        <w:pStyle w:val="a3"/>
        <w:numPr>
          <w:ilvl w:val="1"/>
          <w:numId w:val="9"/>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 xml:space="preserve">Клиент </w:t>
      </w:r>
      <w:r w:rsidR="001B66CB" w:rsidRPr="004142DB">
        <w:rPr>
          <w:sz w:val="24"/>
          <w:szCs w:val="24"/>
        </w:rPr>
        <w:t>Баспана маркет</w:t>
      </w:r>
      <w:r w:rsidRPr="004142DB">
        <w:rPr>
          <w:rFonts w:eastAsia="Trebuchet MS"/>
          <w:sz w:val="24"/>
          <w:szCs w:val="24"/>
          <w:lang w:val="kk-KZ" w:bidi="ru-RU"/>
        </w:rPr>
        <w:t xml:space="preserve"> жүйесінің қауіпсіздігіне қатысты клиентке берілген қауіпсіздік рәсімдерін және кез келген басқа нұсқауларды орындауға келіседі.</w:t>
      </w:r>
    </w:p>
    <w:p w:rsidR="000D34C4" w:rsidRPr="004142DB" w:rsidRDefault="001E55E6" w:rsidP="002560FE">
      <w:pPr>
        <w:pStyle w:val="a3"/>
        <w:numPr>
          <w:ilvl w:val="1"/>
          <w:numId w:val="9"/>
        </w:numPr>
        <w:tabs>
          <w:tab w:val="left" w:pos="1134"/>
        </w:tabs>
        <w:spacing w:after="120"/>
        <w:ind w:left="0" w:firstLine="567"/>
        <w:contextualSpacing w:val="0"/>
        <w:jc w:val="both"/>
        <w:rPr>
          <w:rFonts w:eastAsia="Trebuchet MS"/>
          <w:sz w:val="24"/>
          <w:szCs w:val="24"/>
          <w:lang w:val="kk-KZ" w:bidi="ru-RU"/>
        </w:rPr>
      </w:pPr>
      <w:r w:rsidRPr="004142DB">
        <w:rPr>
          <w:rFonts w:eastAsia="Trebuchet MS"/>
          <w:sz w:val="24"/>
          <w:szCs w:val="24"/>
          <w:lang w:val="kk-KZ" w:bidi="ru-RU"/>
        </w:rPr>
        <w:t xml:space="preserve">Клиент аутентификациялауға арналған құрылғыларды, сондай-ақ оның компьютерлік және коммуникациялық жүйелерінде, мобильді құрылғыларында сақталатын ақпаратты Орнату, қолдау және тұрақты бақылау үшін, атап айтқанда, </w:t>
      </w:r>
      <w:r w:rsidR="001B66CB" w:rsidRPr="004142DB">
        <w:rPr>
          <w:sz w:val="24"/>
          <w:szCs w:val="24"/>
          <w:lang w:val="kk-KZ"/>
        </w:rPr>
        <w:t xml:space="preserve">Баспана </w:t>
      </w:r>
      <w:r w:rsidR="001B66CB" w:rsidRPr="004142DB">
        <w:rPr>
          <w:sz w:val="24"/>
          <w:szCs w:val="24"/>
          <w:lang w:val="kk-KZ"/>
        </w:rPr>
        <w:lastRenderedPageBreak/>
        <w:t>маркет</w:t>
      </w:r>
      <w:r w:rsidRPr="004142DB">
        <w:rPr>
          <w:rFonts w:eastAsia="Trebuchet MS"/>
          <w:sz w:val="24"/>
          <w:szCs w:val="24"/>
          <w:lang w:val="kk-KZ" w:bidi="ru-RU"/>
        </w:rPr>
        <w:t xml:space="preserve"> жүйесіне кіруге арналған құпия сөздерді бақылау үшін толық жауапкершілікті өзіне алады</w:t>
      </w:r>
      <w:r w:rsidR="000D34C4" w:rsidRPr="004142DB">
        <w:rPr>
          <w:rStyle w:val="a5"/>
          <w:rFonts w:eastAsia="Trebuchet MS"/>
          <w:color w:val="auto"/>
          <w:sz w:val="24"/>
          <w:szCs w:val="24"/>
          <w:u w:val="none"/>
          <w:lang w:val="kk-KZ"/>
        </w:rPr>
        <w:t xml:space="preserve">. </w:t>
      </w:r>
    </w:p>
    <w:p w:rsidR="001E55E6" w:rsidRPr="004142DB" w:rsidRDefault="001E55E6" w:rsidP="002560FE">
      <w:pPr>
        <w:pStyle w:val="a3"/>
        <w:numPr>
          <w:ilvl w:val="1"/>
          <w:numId w:val="9"/>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Электрондық банк қызметтерін көрсету кезінде қолданылатын қауіпсіздік рәсімдері www.hcsbk.kz интернет - ресурсында орналастырылатын Ережемен көзделген.</w:t>
      </w:r>
    </w:p>
    <w:p w:rsidR="00102D2B" w:rsidRPr="004142DB" w:rsidRDefault="001E55E6" w:rsidP="002560FE">
      <w:pPr>
        <w:pStyle w:val="a3"/>
        <w:numPr>
          <w:ilvl w:val="1"/>
          <w:numId w:val="9"/>
        </w:numPr>
        <w:tabs>
          <w:tab w:val="left" w:pos="1134"/>
        </w:tabs>
        <w:spacing w:after="120"/>
        <w:ind w:left="0" w:firstLine="567"/>
        <w:contextualSpacing w:val="0"/>
        <w:jc w:val="both"/>
        <w:rPr>
          <w:rStyle w:val="a5"/>
          <w:rFonts w:eastAsia="Trebuchet MS"/>
          <w:color w:val="auto"/>
          <w:sz w:val="24"/>
          <w:szCs w:val="24"/>
          <w:u w:val="none"/>
          <w:lang w:val="kk-KZ" w:bidi="ru-RU"/>
        </w:rPr>
      </w:pPr>
      <w:r w:rsidRPr="004142DB">
        <w:rPr>
          <w:rFonts w:eastAsia="Trebuchet MS"/>
          <w:sz w:val="24"/>
          <w:szCs w:val="24"/>
          <w:lang w:val="kk-KZ" w:bidi="ru-RU"/>
        </w:rPr>
        <w:t>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Тараптар Шарттың орындалуына байланысты алмасатын құпия ақпаратты есептеуге және оны екінші Тараптың жазбаша рұқсатынсыз жария етпеуге келіседі</w:t>
      </w:r>
      <w:r w:rsidR="00102D2B" w:rsidRPr="004142DB">
        <w:rPr>
          <w:rFonts w:eastAsia="Trebuchet MS"/>
          <w:sz w:val="24"/>
          <w:szCs w:val="24"/>
          <w:lang w:val="kk-KZ" w:bidi="ru-RU"/>
        </w:rPr>
        <w:t xml:space="preserve">.  </w:t>
      </w:r>
    </w:p>
    <w:p w:rsidR="00345ECD" w:rsidRPr="004142DB" w:rsidRDefault="001E55E6" w:rsidP="009A0B29">
      <w:pPr>
        <w:pStyle w:val="21"/>
        <w:numPr>
          <w:ilvl w:val="0"/>
          <w:numId w:val="31"/>
        </w:numPr>
        <w:shd w:val="clear" w:color="auto" w:fill="auto"/>
        <w:tabs>
          <w:tab w:val="left" w:pos="1134"/>
        </w:tabs>
        <w:spacing w:before="0" w:after="120" w:line="240" w:lineRule="auto"/>
        <w:outlineLvl w:val="0"/>
        <w:rPr>
          <w:rFonts w:ascii="Times New Roman" w:hAnsi="Times New Roman" w:cs="Times New Roman"/>
          <w:b/>
          <w:sz w:val="24"/>
          <w:szCs w:val="24"/>
        </w:rPr>
      </w:pPr>
      <w:r w:rsidRPr="004142DB">
        <w:rPr>
          <w:rFonts w:ascii="Times New Roman" w:hAnsi="Times New Roman" w:cs="Times New Roman"/>
          <w:b/>
          <w:sz w:val="24"/>
          <w:szCs w:val="24"/>
        </w:rPr>
        <w:t>Шарттың қолданылу мерзімі</w:t>
      </w:r>
    </w:p>
    <w:p w:rsidR="00345ECD" w:rsidRPr="004142DB" w:rsidRDefault="00766C56"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Клиент Ш</w:t>
      </w:r>
      <w:r w:rsidR="001E55E6" w:rsidRPr="004142DB">
        <w:rPr>
          <w:rFonts w:eastAsia="Trebuchet MS"/>
          <w:sz w:val="24"/>
          <w:szCs w:val="24"/>
          <w:lang w:val="kk-KZ" w:bidi="ru-RU"/>
        </w:rPr>
        <w:t xml:space="preserve">арттың талаптарына қосылған сәттен бастап </w:t>
      </w:r>
      <w:r w:rsidRPr="004142DB">
        <w:rPr>
          <w:rFonts w:eastAsia="Trebuchet MS"/>
          <w:sz w:val="24"/>
          <w:szCs w:val="24"/>
          <w:lang w:val="kk-KZ" w:bidi="ru-RU"/>
        </w:rPr>
        <w:t xml:space="preserve">Шарт </w:t>
      </w:r>
      <w:r w:rsidR="001E55E6" w:rsidRPr="004142DB">
        <w:rPr>
          <w:rFonts w:eastAsia="Trebuchet MS"/>
          <w:sz w:val="24"/>
          <w:szCs w:val="24"/>
          <w:lang w:val="kk-KZ" w:bidi="ru-RU"/>
        </w:rPr>
        <w:t>күшіне енеді және мерзімсіз қолданылады</w:t>
      </w:r>
      <w:r w:rsidR="00424736" w:rsidRPr="004142DB">
        <w:rPr>
          <w:rFonts w:eastAsia="Trebuchet MS"/>
          <w:sz w:val="24"/>
          <w:szCs w:val="24"/>
          <w:lang w:val="kk-KZ" w:bidi="ru-RU"/>
        </w:rPr>
        <w:t>.</w:t>
      </w:r>
      <w:r w:rsidR="00345ECD" w:rsidRPr="004142DB">
        <w:rPr>
          <w:rFonts w:eastAsia="Trebuchet MS"/>
          <w:sz w:val="24"/>
          <w:szCs w:val="24"/>
          <w:lang w:val="kk-KZ" w:bidi="ru-RU"/>
        </w:rPr>
        <w:t xml:space="preserve"> </w:t>
      </w:r>
    </w:p>
    <w:p w:rsidR="00424736" w:rsidRPr="004142DB"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Шарт бұзылуы мүмкін</w:t>
      </w:r>
      <w:r w:rsidR="00424736" w:rsidRPr="004142DB">
        <w:rPr>
          <w:rFonts w:eastAsia="Trebuchet MS"/>
          <w:sz w:val="24"/>
          <w:szCs w:val="24"/>
          <w:lang w:bidi="ru-RU"/>
        </w:rPr>
        <w:t>:</w:t>
      </w:r>
    </w:p>
    <w:p w:rsidR="00FA17AC" w:rsidRPr="004142DB" w:rsidRDefault="00766C56" w:rsidP="009A0B29">
      <w:pPr>
        <w:pStyle w:val="a3"/>
        <w:numPr>
          <w:ilvl w:val="2"/>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val="kk-KZ" w:bidi="ru-RU"/>
        </w:rPr>
        <w:t>Б</w:t>
      </w:r>
      <w:r w:rsidRPr="004142DB">
        <w:rPr>
          <w:rFonts w:eastAsia="Trebuchet MS"/>
          <w:sz w:val="24"/>
          <w:szCs w:val="24"/>
          <w:lang w:bidi="ru-RU"/>
        </w:rPr>
        <w:t xml:space="preserve">анк пен </w:t>
      </w:r>
      <w:r w:rsidRPr="004142DB">
        <w:rPr>
          <w:rFonts w:eastAsia="Trebuchet MS"/>
          <w:sz w:val="24"/>
          <w:szCs w:val="24"/>
          <w:lang w:val="kk-KZ" w:bidi="ru-RU"/>
        </w:rPr>
        <w:t>К</w:t>
      </w:r>
      <w:r w:rsidR="00FA17AC" w:rsidRPr="004142DB">
        <w:rPr>
          <w:rFonts w:eastAsia="Trebuchet MS"/>
          <w:sz w:val="24"/>
          <w:szCs w:val="24"/>
          <w:lang w:bidi="ru-RU"/>
        </w:rPr>
        <w:t>лиенттің өзара келісімі бойынша кез келген уақытта;</w:t>
      </w:r>
    </w:p>
    <w:p w:rsidR="00424736" w:rsidRPr="004142DB" w:rsidRDefault="00766C56" w:rsidP="009A0B29">
      <w:pPr>
        <w:pStyle w:val="a3"/>
        <w:numPr>
          <w:ilvl w:val="2"/>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val="kk-KZ" w:bidi="ru-RU"/>
        </w:rPr>
        <w:t>Ш</w:t>
      </w:r>
      <w:r w:rsidR="00FA17AC" w:rsidRPr="004142DB">
        <w:rPr>
          <w:rFonts w:eastAsia="Trebuchet MS"/>
          <w:sz w:val="24"/>
          <w:szCs w:val="24"/>
          <w:lang w:bidi="ru-RU"/>
        </w:rPr>
        <w:t>арт бұзылған күнге дейін 10 (он) жұмыс күнінен кешіктірмей екінші Тарапқа бұл туралы ескерткен (жазбаша хабарлама түрінде) Тараптардың бірі шарттан бас тартқан жағдайда. Шартты бұзу кезінде Тараптар Шарт бойынша бұрын туындаған және шартты бұзу күніне дейін тоқтатқан барлық міндеттемелерді бір-бірінің алдында орындауға және шартты бұзу туралы жазбаша хабарламада көрсетілген бұзу күнінен кешіктірмей өзара есеп айырысуды жүргізуге міндетті</w:t>
      </w:r>
      <w:r w:rsidR="00424736" w:rsidRPr="004142DB">
        <w:rPr>
          <w:rFonts w:eastAsia="Trebuchet MS"/>
          <w:sz w:val="24"/>
          <w:szCs w:val="24"/>
          <w:lang w:bidi="ru-RU"/>
        </w:rPr>
        <w:t xml:space="preserve">. </w:t>
      </w:r>
    </w:p>
    <w:p w:rsidR="00345ECD" w:rsidRPr="004142DB"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 xml:space="preserve">Банк пен </w:t>
      </w:r>
      <w:r w:rsidRPr="004142DB">
        <w:rPr>
          <w:rFonts w:eastAsia="Trebuchet MS"/>
          <w:sz w:val="24"/>
          <w:szCs w:val="24"/>
          <w:lang w:val="kk-KZ" w:bidi="ru-RU"/>
        </w:rPr>
        <w:t>К</w:t>
      </w:r>
      <w:r w:rsidR="00FA17AC" w:rsidRPr="004142DB">
        <w:rPr>
          <w:rFonts w:eastAsia="Trebuchet MS"/>
          <w:sz w:val="24"/>
          <w:szCs w:val="24"/>
          <w:lang w:bidi="ru-RU"/>
        </w:rPr>
        <w:t>лиент арасындағы барлық шарттар/келісімдер бұзылған және клиенттің банктегі банктік шоттарының соңғысы жабылған жағдайда, осы Шарт соңғы шот жабылған және шарттардың/келісімдердің соңғысы бұзылған күннен бастап бұзылған болып есептеледі. Бұл ретте Тараптардың барлық қаржылық және өзге де міндеттемелері толық көлемде орындалуы тиіс</w:t>
      </w:r>
      <w:r w:rsidR="00345ECD" w:rsidRPr="004142DB">
        <w:rPr>
          <w:rFonts w:eastAsia="Trebuchet MS"/>
          <w:sz w:val="24"/>
          <w:szCs w:val="24"/>
          <w:lang w:bidi="ru-RU"/>
        </w:rPr>
        <w:t>.</w:t>
      </w:r>
      <w:r w:rsidR="00FD75EF" w:rsidRPr="004142DB">
        <w:rPr>
          <w:rFonts w:eastAsia="Trebuchet MS"/>
          <w:sz w:val="24"/>
          <w:szCs w:val="24"/>
          <w:lang w:bidi="ru-RU"/>
        </w:rPr>
        <w:t xml:space="preserve"> </w:t>
      </w:r>
    </w:p>
    <w:p w:rsidR="00345ECD" w:rsidRPr="004142DB"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4142DB">
        <w:rPr>
          <w:rFonts w:ascii="Times New Roman" w:hAnsi="Times New Roman" w:cs="Times New Roman"/>
          <w:b/>
          <w:sz w:val="24"/>
          <w:szCs w:val="24"/>
          <w:lang w:val="kk-KZ"/>
        </w:rPr>
        <w:t>Дауларды шешу</w:t>
      </w:r>
    </w:p>
    <w:p w:rsidR="00345ECD" w:rsidRPr="004142DB"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Жанжалды жағдайлар туындаған кезде тараптар келесі әрекеттерді жүзеге асырады</w:t>
      </w:r>
      <w:r w:rsidR="00345ECD" w:rsidRPr="004142DB">
        <w:rPr>
          <w:rFonts w:eastAsia="Trebuchet MS"/>
          <w:sz w:val="24"/>
          <w:szCs w:val="24"/>
          <w:lang w:bidi="ru-RU"/>
        </w:rPr>
        <w:t>:</w:t>
      </w:r>
    </w:p>
    <w:p w:rsidR="00FA17AC" w:rsidRPr="004142DB"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Клиент өтінішті жазбаша түрде жолдайды немесе банктің интернет - ресурсында электрондық өтінішті қалдырады, 8-8000-801-880 телефоны бойынша немесе ұялы телефоннан 300 нөміріне шағым және өзге де ақпараттың мекенжайын, телефон нөмірін, мазмұнын көрсете отырып, жүгінеді;</w:t>
      </w:r>
    </w:p>
    <w:p w:rsidR="00FA17AC" w:rsidRPr="004142DB" w:rsidRDefault="00766C56" w:rsidP="00FA17AC">
      <w:pPr>
        <w:widowControl w:val="0"/>
        <w:numPr>
          <w:ilvl w:val="0"/>
          <w:numId w:val="5"/>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 xml:space="preserve">Банк </w:t>
      </w:r>
      <w:r w:rsidRPr="004142DB">
        <w:rPr>
          <w:rFonts w:eastAsia="Trebuchet MS"/>
          <w:sz w:val="24"/>
          <w:szCs w:val="24"/>
          <w:lang w:val="kk-KZ" w:bidi="ru-RU"/>
        </w:rPr>
        <w:t>К</w:t>
      </w:r>
      <w:r w:rsidR="00FA17AC" w:rsidRPr="004142DB">
        <w:rPr>
          <w:rFonts w:eastAsia="Trebuchet MS"/>
          <w:sz w:val="24"/>
          <w:szCs w:val="24"/>
          <w:lang w:bidi="ru-RU"/>
        </w:rPr>
        <w:t>лиенттің өтінішін Қазақстан Республикасының азаматтардың өтініштерін қарау тәртібі туралы қолданыстағы заңнамасында белгіленген мерзімде қарайды;</w:t>
      </w:r>
    </w:p>
    <w:p w:rsidR="00345ECD" w:rsidRPr="004142DB" w:rsidRDefault="00FA17AC" w:rsidP="00FA17AC">
      <w:pPr>
        <w:widowControl w:val="0"/>
        <w:numPr>
          <w:ilvl w:val="0"/>
          <w:numId w:val="5"/>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 xml:space="preserve">Банк </w:t>
      </w:r>
      <w:r w:rsidR="00766C56" w:rsidRPr="004142DB">
        <w:rPr>
          <w:rFonts w:eastAsia="Trebuchet MS"/>
          <w:sz w:val="24"/>
          <w:szCs w:val="24"/>
          <w:lang w:val="kk-KZ" w:bidi="ru-RU"/>
        </w:rPr>
        <w:t>К</w:t>
      </w:r>
      <w:r w:rsidRPr="004142DB">
        <w:rPr>
          <w:rFonts w:eastAsia="Trebuchet MS"/>
          <w:sz w:val="24"/>
          <w:szCs w:val="24"/>
          <w:lang w:bidi="ru-RU"/>
        </w:rPr>
        <w:t>лиентке Қазақстан Республикасының заңнамасында белгілен</w:t>
      </w:r>
      <w:r w:rsidR="00766C56" w:rsidRPr="004142DB">
        <w:rPr>
          <w:rFonts w:eastAsia="Trebuchet MS"/>
          <w:sz w:val="24"/>
          <w:szCs w:val="24"/>
          <w:lang w:bidi="ru-RU"/>
        </w:rPr>
        <w:t xml:space="preserve">ген тәртіппен жазбаша түрде не </w:t>
      </w:r>
      <w:r w:rsidR="00766C56" w:rsidRPr="004142DB">
        <w:rPr>
          <w:rFonts w:eastAsia="Trebuchet MS"/>
          <w:sz w:val="24"/>
          <w:szCs w:val="24"/>
          <w:lang w:val="kk-KZ" w:bidi="ru-RU"/>
        </w:rPr>
        <w:t>Б</w:t>
      </w:r>
      <w:r w:rsidRPr="004142DB">
        <w:rPr>
          <w:rFonts w:eastAsia="Trebuchet MS"/>
          <w:sz w:val="24"/>
          <w:szCs w:val="24"/>
          <w:lang w:bidi="ru-RU"/>
        </w:rPr>
        <w:t>анкке жіберілген өтініште көрсетілген телефон нөмірі бойынша жауап береді</w:t>
      </w:r>
      <w:r w:rsidR="00345ECD" w:rsidRPr="004142DB">
        <w:rPr>
          <w:rFonts w:eastAsia="Trebuchet MS"/>
          <w:sz w:val="24"/>
          <w:szCs w:val="24"/>
          <w:lang w:bidi="ru-RU"/>
        </w:rPr>
        <w:t>.</w:t>
      </w:r>
    </w:p>
    <w:p w:rsidR="00345ECD" w:rsidRPr="004142DB" w:rsidRDefault="00766C56"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 xml:space="preserve">Банк пен </w:t>
      </w:r>
      <w:r w:rsidRPr="004142DB">
        <w:rPr>
          <w:rFonts w:eastAsia="Trebuchet MS"/>
          <w:sz w:val="24"/>
          <w:szCs w:val="24"/>
          <w:lang w:val="kk-KZ" w:bidi="ru-RU"/>
        </w:rPr>
        <w:t>К</w:t>
      </w:r>
      <w:r w:rsidR="00FA17AC" w:rsidRPr="004142DB">
        <w:rPr>
          <w:rFonts w:eastAsia="Trebuchet MS"/>
          <w:sz w:val="24"/>
          <w:szCs w:val="24"/>
          <w:lang w:bidi="ru-RU"/>
        </w:rPr>
        <w:t>лиент арасында туындауы мүмкін барлық даулар мен келіспеушіліктер келіссөздер арқылы шешілетін болады. Даулы мәселелерді келіссөздер арқылы реттеу мүмкін болмаған жағдайда даулар банктің не оның филиалының орналасқан жері бойынша Қазақстан Республикасының заңнамасына сәйкес соттың қарауына беріледі</w:t>
      </w:r>
      <w:r w:rsidR="00345ECD" w:rsidRPr="004142DB">
        <w:rPr>
          <w:rFonts w:eastAsia="Trebuchet MS"/>
          <w:sz w:val="24"/>
          <w:szCs w:val="24"/>
          <w:lang w:bidi="ru-RU"/>
        </w:rPr>
        <w:t>.</w:t>
      </w:r>
    </w:p>
    <w:p w:rsidR="009520F4" w:rsidRPr="004142DB" w:rsidRDefault="009520F4" w:rsidP="009520F4">
      <w:pPr>
        <w:pStyle w:val="a3"/>
        <w:tabs>
          <w:tab w:val="left" w:pos="1134"/>
        </w:tabs>
        <w:spacing w:after="120"/>
        <w:ind w:left="567"/>
        <w:contextualSpacing w:val="0"/>
        <w:jc w:val="both"/>
        <w:rPr>
          <w:rFonts w:eastAsia="Trebuchet MS"/>
          <w:sz w:val="24"/>
          <w:szCs w:val="24"/>
          <w:lang w:bidi="ru-RU"/>
        </w:rPr>
      </w:pPr>
    </w:p>
    <w:p w:rsidR="00345ECD" w:rsidRPr="004142DB" w:rsidRDefault="00FA17AC" w:rsidP="009A0B29">
      <w:pPr>
        <w:pStyle w:val="21"/>
        <w:numPr>
          <w:ilvl w:val="0"/>
          <w:numId w:val="32"/>
        </w:numPr>
        <w:shd w:val="clear" w:color="auto" w:fill="auto"/>
        <w:tabs>
          <w:tab w:val="left" w:pos="1134"/>
        </w:tabs>
        <w:spacing w:before="0" w:after="120" w:line="240" w:lineRule="auto"/>
        <w:ind w:left="0" w:firstLine="567"/>
        <w:outlineLvl w:val="0"/>
        <w:rPr>
          <w:rFonts w:ascii="Times New Roman" w:hAnsi="Times New Roman" w:cs="Times New Roman"/>
          <w:b/>
          <w:sz w:val="24"/>
          <w:szCs w:val="24"/>
        </w:rPr>
      </w:pPr>
      <w:r w:rsidRPr="004142DB">
        <w:rPr>
          <w:rFonts w:ascii="Times New Roman" w:hAnsi="Times New Roman" w:cs="Times New Roman"/>
          <w:b/>
          <w:sz w:val="24"/>
          <w:szCs w:val="24"/>
        </w:rPr>
        <w:t>Қорытынды ережелер</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bidi="ru-RU"/>
        </w:rPr>
        <w:t xml:space="preserve">Осы Шарт тараптардың толық өзара түсіністігін білдіреді және </w:t>
      </w:r>
      <w:r w:rsidR="001B66CB" w:rsidRPr="004142DB">
        <w:rPr>
          <w:sz w:val="24"/>
          <w:szCs w:val="24"/>
        </w:rPr>
        <w:t>Баспана маркет</w:t>
      </w:r>
      <w:r w:rsidR="00766C56" w:rsidRPr="004142DB">
        <w:rPr>
          <w:rFonts w:eastAsia="Trebuchet MS"/>
          <w:sz w:val="24"/>
          <w:szCs w:val="24"/>
          <w:lang w:bidi="ru-RU"/>
        </w:rPr>
        <w:t xml:space="preserve"> жүйесін пайдалана отырып, </w:t>
      </w:r>
      <w:r w:rsidR="00766C56" w:rsidRPr="004142DB">
        <w:rPr>
          <w:rFonts w:eastAsia="Trebuchet MS"/>
          <w:sz w:val="24"/>
          <w:szCs w:val="24"/>
          <w:lang w:val="kk-KZ" w:bidi="ru-RU"/>
        </w:rPr>
        <w:t>К</w:t>
      </w:r>
      <w:r w:rsidRPr="004142DB">
        <w:rPr>
          <w:rFonts w:eastAsia="Trebuchet MS"/>
          <w:sz w:val="24"/>
          <w:szCs w:val="24"/>
          <w:lang w:bidi="ru-RU"/>
        </w:rPr>
        <w:t xml:space="preserve">лиентке электрондық банк қызметтерін көрсетуге қатысты </w:t>
      </w:r>
      <w:r w:rsidRPr="004142DB">
        <w:rPr>
          <w:rFonts w:eastAsia="Trebuchet MS"/>
          <w:sz w:val="24"/>
          <w:szCs w:val="24"/>
          <w:lang w:bidi="ru-RU"/>
        </w:rPr>
        <w:lastRenderedPageBreak/>
        <w:t>олардың арасында болған барлық алдыңғы жазбаша немесе ауызша келісімдер мен уағдаластықтарды алмастырады.</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bidi="ru-RU"/>
        </w:rPr>
        <w:t>Шарттың талаптарын өзгерту бір жақты немесе екі жақты тәртіппен жүзеге асырылуы мүмкін.</w:t>
      </w:r>
    </w:p>
    <w:p w:rsidR="00B26381" w:rsidRPr="004142DB" w:rsidRDefault="00FA17AC" w:rsidP="009A0B29">
      <w:pPr>
        <w:pStyle w:val="a3"/>
        <w:numPr>
          <w:ilvl w:val="1"/>
          <w:numId w:val="32"/>
        </w:numPr>
        <w:tabs>
          <w:tab w:val="left" w:pos="1134"/>
        </w:tabs>
        <w:spacing w:after="120"/>
        <w:ind w:left="0" w:firstLine="567"/>
        <w:contextualSpacing w:val="0"/>
        <w:jc w:val="both"/>
        <w:rPr>
          <w:rFonts w:eastAsia="Trebuchet MS"/>
          <w:sz w:val="24"/>
          <w:szCs w:val="24"/>
          <w:lang w:bidi="ru-RU"/>
        </w:rPr>
      </w:pPr>
      <w:r w:rsidRPr="004142DB">
        <w:rPr>
          <w:rFonts w:eastAsia="Trebuchet MS"/>
          <w:sz w:val="24"/>
          <w:szCs w:val="24"/>
          <w:lang w:bidi="ru-RU"/>
        </w:rPr>
        <w:t>Банк біржақты тәртіппен өзгерістерді клиент үшін оларды жақсарту жағына қарай жүзеге асыруға құқылы. Шарт бойынша жақсартулар мыналарға қатысты талаптарды өзгерту болып табылады</w:t>
      </w:r>
      <w:r w:rsidR="00B26381" w:rsidRPr="004142DB">
        <w:rPr>
          <w:rFonts w:eastAsia="Trebuchet MS"/>
          <w:sz w:val="24"/>
          <w:szCs w:val="24"/>
          <w:lang w:bidi="ru-RU"/>
        </w:rPr>
        <w:t>:</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комиссия мөлшерін азайту;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комиссияны төлеу бойынша кейінге қалдыруды, жеңілдіктерді беру;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көрсетілетін электрондық банктік қызметтер мен қосымша қызметтер көлемін ұлғайту;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санкцияланбаған төлемдерден, алаяқтық әрекеттерден, құпия ақпаратты жария етуден немесе өзге де құқыққа қарсы әрекеттерден қауіпсіздік рәсімдерін күшейту;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қызмет көрсетудің ыңғайлылығын арттыруды көздейтін электрондық банктік қызметтерді көрсету шарттарын және/немесе тәртібін өзгерту;</w:t>
      </w:r>
    </w:p>
    <w:p w:rsidR="00FA17AC"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көрсетілетін төлем және электрондық банк қызметтерін көрсету тәртібіне қатысты Қазақстан Республикасы заңнамасының өзгеруіне байланысты шарт талаптарының өзгеруі болып табылады;</w:t>
      </w:r>
    </w:p>
    <w:p w:rsidR="00B26381" w:rsidRPr="004142DB" w:rsidRDefault="00FA17AC" w:rsidP="00FA17AC">
      <w:pPr>
        <w:widowControl w:val="0"/>
        <w:numPr>
          <w:ilvl w:val="0"/>
          <w:numId w:val="26"/>
        </w:numPr>
        <w:tabs>
          <w:tab w:val="left" w:pos="851"/>
        </w:tabs>
        <w:spacing w:after="120"/>
        <w:ind w:right="20" w:firstLine="567"/>
        <w:jc w:val="both"/>
        <w:rPr>
          <w:rFonts w:eastAsia="Trebuchet MS"/>
          <w:sz w:val="24"/>
          <w:szCs w:val="24"/>
          <w:lang w:bidi="ru-RU"/>
        </w:rPr>
      </w:pPr>
      <w:r w:rsidRPr="004142DB">
        <w:rPr>
          <w:rFonts w:eastAsia="Trebuchet MS"/>
          <w:sz w:val="24"/>
          <w:szCs w:val="24"/>
          <w:lang w:bidi="ru-RU"/>
        </w:rPr>
        <w:t>төлем жүйелері қағидаларының немесе талаптарының өзгеруіне байланысты, егер оларды қабылдамау төлем қызметін ұсынудан бас тартуға не кешіктіруге себеп болуы мүмкін болған жағдайда, Шарт талаптарының өзгеруі жатады</w:t>
      </w:r>
      <w:r w:rsidR="00B26381" w:rsidRPr="004142DB">
        <w:rPr>
          <w:rFonts w:eastAsia="Trebuchet MS"/>
          <w:sz w:val="24"/>
          <w:szCs w:val="24"/>
          <w:lang w:bidi="ru-RU"/>
        </w:rPr>
        <w:t>.</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bidi="ru-RU"/>
        </w:rPr>
      </w:pPr>
      <w:r w:rsidRPr="004142DB">
        <w:rPr>
          <w:rFonts w:eastAsia="Trebuchet MS"/>
          <w:sz w:val="24"/>
          <w:szCs w:val="24"/>
          <w:lang w:bidi="ru-RU"/>
        </w:rPr>
        <w:t>Шарттың талаптарын екі жақты тәртіппен өзгерту (өзгерту тәртібі Банк пен клиент арасындағы өзге шарттармен/келісімдермен реттелетін Тарифтердің/комиссиялардың өзгерістерін қоспағанда) осындай өзгерістер күшіне енгенге дейін кемінде күнтізбелік 10 (он)</w:t>
      </w:r>
      <w:r w:rsidR="007C139E" w:rsidRPr="004142DB">
        <w:rPr>
          <w:rFonts w:eastAsia="Trebuchet MS"/>
          <w:sz w:val="24"/>
          <w:szCs w:val="24"/>
          <w:lang w:bidi="ru-RU"/>
        </w:rPr>
        <w:t xml:space="preserve"> күн бұрын өзгерістермен бірге </w:t>
      </w:r>
      <w:r w:rsidR="007C139E" w:rsidRPr="004142DB">
        <w:rPr>
          <w:rFonts w:eastAsia="Trebuchet MS"/>
          <w:sz w:val="24"/>
          <w:szCs w:val="24"/>
          <w:lang w:val="kk-KZ" w:bidi="ru-RU"/>
        </w:rPr>
        <w:t>Ш</w:t>
      </w:r>
      <w:r w:rsidRPr="004142DB">
        <w:rPr>
          <w:rFonts w:eastAsia="Trebuchet MS"/>
          <w:sz w:val="24"/>
          <w:szCs w:val="24"/>
          <w:lang w:bidi="ru-RU"/>
        </w:rPr>
        <w:t xml:space="preserve">артты </w:t>
      </w:r>
      <w:hyperlink r:id="rId13" w:history="1">
        <w:r w:rsidR="007C139E" w:rsidRPr="004142DB">
          <w:rPr>
            <w:rStyle w:val="a5"/>
            <w:rFonts w:eastAsia="Trebuchet MS"/>
            <w:sz w:val="24"/>
            <w:szCs w:val="24"/>
            <w:lang w:bidi="ru-RU"/>
          </w:rPr>
          <w:t>www.hcsbk.kz</w:t>
        </w:r>
      </w:hyperlink>
      <w:r w:rsidR="007C139E" w:rsidRPr="004142DB">
        <w:rPr>
          <w:rFonts w:eastAsia="Trebuchet MS"/>
          <w:sz w:val="24"/>
          <w:szCs w:val="24"/>
          <w:lang w:val="kk-KZ" w:bidi="ru-RU"/>
        </w:rPr>
        <w:t xml:space="preserve"> </w:t>
      </w:r>
      <w:r w:rsidRPr="004142DB">
        <w:rPr>
          <w:rFonts w:eastAsia="Trebuchet MS"/>
          <w:sz w:val="24"/>
          <w:szCs w:val="24"/>
          <w:lang w:bidi="ru-RU"/>
        </w:rPr>
        <w:t xml:space="preserve"> интернет-ресурс</w:t>
      </w:r>
      <w:r w:rsidRPr="004142DB">
        <w:rPr>
          <w:rFonts w:eastAsia="Trebuchet MS"/>
          <w:sz w:val="24"/>
          <w:szCs w:val="24"/>
          <w:lang w:val="kk-KZ" w:bidi="ru-RU"/>
        </w:rPr>
        <w:t>ында</w:t>
      </w:r>
      <w:r w:rsidRPr="004142DB">
        <w:rPr>
          <w:rFonts w:eastAsia="Trebuchet MS"/>
          <w:sz w:val="24"/>
          <w:szCs w:val="24"/>
          <w:lang w:bidi="ru-RU"/>
        </w:rPr>
        <w:t xml:space="preserve"> орналастыру арқылы жүзеге асырылады. Ықтимал</w:t>
      </w:r>
      <w:r w:rsidRPr="004142DB">
        <w:rPr>
          <w:rFonts w:eastAsia="Trebuchet MS"/>
          <w:sz w:val="24"/>
          <w:szCs w:val="24"/>
          <w:lang w:val="kk-KZ" w:bidi="ru-RU"/>
        </w:rPr>
        <w:t xml:space="preserve"> </w:t>
      </w:r>
      <w:r w:rsidRPr="004142DB">
        <w:rPr>
          <w:rFonts w:eastAsia="Trebuchet MS"/>
          <w:sz w:val="24"/>
          <w:szCs w:val="24"/>
          <w:lang w:bidi="ru-RU"/>
        </w:rPr>
        <w:t>тәуекелдер, клиенттің шарттағы өзгерістер туралы ақпарат алмауына байланысты клиентке жүктеледі.</w:t>
      </w:r>
    </w:p>
    <w:p w:rsidR="00FA17AC" w:rsidRPr="004142DB" w:rsidRDefault="00FA17AC" w:rsidP="009A0B29">
      <w:pPr>
        <w:tabs>
          <w:tab w:val="left" w:pos="1134"/>
        </w:tabs>
        <w:spacing w:after="120"/>
        <w:ind w:firstLine="567"/>
        <w:jc w:val="both"/>
        <w:rPr>
          <w:rFonts w:eastAsia="Trebuchet MS"/>
          <w:sz w:val="24"/>
          <w:szCs w:val="24"/>
          <w:lang w:val="kk-KZ" w:bidi="ru-RU"/>
        </w:rPr>
      </w:pPr>
      <w:r w:rsidRPr="004142DB">
        <w:rPr>
          <w:rFonts w:eastAsia="Trebuchet MS"/>
          <w:sz w:val="24"/>
          <w:szCs w:val="24"/>
          <w:lang w:val="kk-KZ" w:bidi="ru-RU"/>
        </w:rPr>
        <w:t>Клиент Шарттың өзгерістерімен келіспеген жағдайда, клиент шартқа өзгерістер қолданысқа енгізілген күннен кешіктірмей Банкке тиісті жазбаша хабарлама жіберу арқылы шарттан бас тартуға құқылы.</w:t>
      </w:r>
    </w:p>
    <w:p w:rsidR="00B157DF" w:rsidRPr="004142DB" w:rsidRDefault="00FA17AC" w:rsidP="009A0B29">
      <w:pPr>
        <w:tabs>
          <w:tab w:val="left" w:pos="1134"/>
        </w:tabs>
        <w:spacing w:after="120"/>
        <w:ind w:firstLine="567"/>
        <w:jc w:val="both"/>
        <w:rPr>
          <w:rFonts w:eastAsia="Trebuchet MS"/>
          <w:sz w:val="24"/>
          <w:szCs w:val="24"/>
          <w:lang w:val="kk-KZ" w:bidi="ru-RU"/>
        </w:rPr>
      </w:pPr>
      <w:r w:rsidRPr="004142DB">
        <w:rPr>
          <w:rFonts w:eastAsia="Trebuchet MS"/>
          <w:sz w:val="24"/>
          <w:szCs w:val="24"/>
          <w:lang w:val="kk-KZ" w:bidi="ru-RU"/>
        </w:rPr>
        <w:t>Клиент Банк көрсеткен шартқа өзгерістер енгізілген күнге дейін қарсылықтарын ұсынбаған жағдайда, бұл мән-жай клиенттің Шарттың өзгерістерімен келісетінін және клиенттерге оларға қосылатынын білдіреді</w:t>
      </w:r>
      <w:r w:rsidR="00D75D0F" w:rsidRPr="004142DB">
        <w:rPr>
          <w:rFonts w:eastAsia="Trebuchet MS"/>
          <w:sz w:val="24"/>
          <w:szCs w:val="24"/>
          <w:lang w:val="kk-KZ" w:bidi="ru-RU"/>
        </w:rPr>
        <w:t>.</w:t>
      </w:r>
    </w:p>
    <w:p w:rsidR="00FA17AC" w:rsidRPr="004142DB" w:rsidRDefault="00FA17AC" w:rsidP="009A0B29">
      <w:pPr>
        <w:pStyle w:val="Default"/>
        <w:numPr>
          <w:ilvl w:val="1"/>
          <w:numId w:val="32"/>
        </w:numPr>
        <w:tabs>
          <w:tab w:val="left" w:pos="567"/>
        </w:tabs>
        <w:ind w:left="0" w:firstLine="567"/>
        <w:jc w:val="both"/>
        <w:rPr>
          <w:rFonts w:eastAsia="Trebuchet MS"/>
          <w:color w:val="auto"/>
          <w:lang w:val="kk-KZ" w:eastAsia="ru-RU" w:bidi="ru-RU"/>
        </w:rPr>
      </w:pPr>
      <w:r w:rsidRPr="004142DB">
        <w:rPr>
          <w:rFonts w:eastAsia="Trebuchet MS"/>
          <w:color w:val="auto"/>
          <w:lang w:val="kk-KZ" w:eastAsia="ru-RU" w:bidi="ru-RU"/>
        </w:rPr>
        <w:t>Шартта тікелей көзделгеннен басқа жағдайларда, Тараптар Шарт бойынша бір-біріне жіберетін барлық хабарламалардың және (немесе) хабарламалардың күші болады және егер олар жазбаша түрде жасалса, Тараптардың уәкілетті өкілдері қол қойса және тапсырыс хатпен не курьерлік қызметпен жіберілсе не тараптардың мекенжайлары туралы белгі соғылып, олар қолма-қол жеткізілсе, жеткізілді деп есептеледі алу.</w:t>
      </w:r>
    </w:p>
    <w:p w:rsidR="00245F05" w:rsidRPr="004142DB" w:rsidRDefault="007C139E" w:rsidP="00FA17AC">
      <w:pPr>
        <w:pStyle w:val="Default"/>
        <w:tabs>
          <w:tab w:val="left" w:pos="567"/>
        </w:tabs>
        <w:jc w:val="both"/>
        <w:rPr>
          <w:lang w:val="kk-KZ"/>
        </w:rPr>
      </w:pPr>
      <w:r w:rsidRPr="004142DB">
        <w:rPr>
          <w:rFonts w:eastAsia="Trebuchet MS"/>
          <w:color w:val="auto"/>
          <w:lang w:val="kk-KZ" w:eastAsia="ru-RU" w:bidi="ru-RU"/>
        </w:rPr>
        <w:tab/>
        <w:t>Банктің К</w:t>
      </w:r>
      <w:r w:rsidR="00FA17AC" w:rsidRPr="004142DB">
        <w:rPr>
          <w:rFonts w:eastAsia="Trebuchet MS"/>
          <w:color w:val="auto"/>
          <w:lang w:val="kk-KZ" w:eastAsia="ru-RU" w:bidi="ru-RU"/>
        </w:rPr>
        <w:t xml:space="preserve">лиентке sms-хабарламалар/push-хабарламалар/электрондық пошта арқылы жіберілген хабарламалар арқылы берген не </w:t>
      </w:r>
      <w:hyperlink r:id="rId14" w:history="1">
        <w:r w:rsidRPr="004142DB">
          <w:rPr>
            <w:rStyle w:val="a5"/>
            <w:rFonts w:eastAsia="Trebuchet MS"/>
            <w:lang w:val="kk-KZ" w:eastAsia="ru-RU" w:bidi="ru-RU"/>
          </w:rPr>
          <w:t>www.hcsbk.kz</w:t>
        </w:r>
      </w:hyperlink>
      <w:r w:rsidRPr="004142DB">
        <w:rPr>
          <w:rFonts w:eastAsia="Trebuchet MS"/>
          <w:color w:val="auto"/>
          <w:lang w:val="kk-KZ" w:eastAsia="ru-RU" w:bidi="ru-RU"/>
        </w:rPr>
        <w:t xml:space="preserve"> </w:t>
      </w:r>
      <w:r w:rsidR="00FA17AC" w:rsidRPr="004142DB">
        <w:rPr>
          <w:rFonts w:eastAsia="Trebuchet MS"/>
          <w:color w:val="auto"/>
          <w:lang w:val="kk-KZ" w:eastAsia="ru-RU" w:bidi="ru-RU"/>
        </w:rPr>
        <w:t>интернет-ресурсында орналаст</w:t>
      </w:r>
      <w:r w:rsidRPr="004142DB">
        <w:rPr>
          <w:rFonts w:eastAsia="Trebuchet MS"/>
          <w:color w:val="auto"/>
          <w:lang w:val="kk-KZ" w:eastAsia="ru-RU" w:bidi="ru-RU"/>
        </w:rPr>
        <w:t>ырылған ақпараты және / немесе Б</w:t>
      </w:r>
      <w:r w:rsidR="00FA17AC" w:rsidRPr="004142DB">
        <w:rPr>
          <w:rFonts w:eastAsia="Trebuchet MS"/>
          <w:color w:val="auto"/>
          <w:lang w:val="kk-KZ" w:eastAsia="ru-RU" w:bidi="ru-RU"/>
        </w:rPr>
        <w:t>анктің "Otbasy Bank" мобильдік қосымшасы оның осы Шартқа қосылуы арқылы білдірілген келісімімен берілген деп танылады</w:t>
      </w:r>
      <w:r w:rsidR="00E30261" w:rsidRPr="004142DB">
        <w:rPr>
          <w:lang w:val="kk-KZ"/>
        </w:rPr>
        <w:t>.</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Шартпен реттелмеген барлық басқа өзара қатынастар тараптар арасындағы жекелеген шарттармен және (немесе) қосымша келісімдермен айқындалады.</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t>Шарттың талаптары қо</w:t>
      </w:r>
      <w:r w:rsidR="007C139E" w:rsidRPr="004142DB">
        <w:rPr>
          <w:rFonts w:eastAsia="Trebuchet MS"/>
          <w:sz w:val="24"/>
          <w:szCs w:val="24"/>
          <w:lang w:val="kk-KZ" w:bidi="ru-RU"/>
        </w:rPr>
        <w:t>сымша келісім ретінде Банк пен К</w:t>
      </w:r>
      <w:r w:rsidRPr="004142DB">
        <w:rPr>
          <w:rFonts w:eastAsia="Trebuchet MS"/>
          <w:sz w:val="24"/>
          <w:szCs w:val="24"/>
          <w:lang w:val="kk-KZ" w:bidi="ru-RU"/>
        </w:rPr>
        <w:t>лиент арасында бұрын жасалған шарттармен реттелетін Банк пен клиент арасындағы қатынастарға қолданылады.</w:t>
      </w:r>
    </w:p>
    <w:p w:rsidR="00FA17AC" w:rsidRPr="004142DB" w:rsidRDefault="00FA17AC" w:rsidP="009A0B29">
      <w:pPr>
        <w:pStyle w:val="a3"/>
        <w:numPr>
          <w:ilvl w:val="1"/>
          <w:numId w:val="32"/>
        </w:numPr>
        <w:tabs>
          <w:tab w:val="left" w:pos="1134"/>
        </w:tabs>
        <w:spacing w:after="120"/>
        <w:ind w:left="0" w:firstLine="567"/>
        <w:jc w:val="both"/>
        <w:rPr>
          <w:rFonts w:eastAsia="Trebuchet MS"/>
          <w:sz w:val="24"/>
          <w:szCs w:val="24"/>
          <w:lang w:val="kk-KZ" w:bidi="ru-RU"/>
        </w:rPr>
      </w:pPr>
      <w:r w:rsidRPr="004142DB">
        <w:rPr>
          <w:rFonts w:eastAsia="Trebuchet MS"/>
          <w:sz w:val="24"/>
          <w:szCs w:val="24"/>
          <w:lang w:val="kk-KZ" w:bidi="ru-RU"/>
        </w:rPr>
        <w:lastRenderedPageBreak/>
        <w:t>Шарт жасасу тәртібіне Қазақстан Республикасының азаматтық заңнамасында белгіленген жария оферта ережелері қолданылады.</w:t>
      </w:r>
    </w:p>
    <w:p w:rsidR="00FE1935" w:rsidRPr="004142DB" w:rsidRDefault="00FA17AC" w:rsidP="009A0B29">
      <w:pPr>
        <w:pStyle w:val="a3"/>
        <w:numPr>
          <w:ilvl w:val="1"/>
          <w:numId w:val="32"/>
        </w:numPr>
        <w:tabs>
          <w:tab w:val="left" w:pos="1134"/>
        </w:tabs>
        <w:spacing w:after="120"/>
        <w:ind w:left="0" w:firstLine="567"/>
        <w:contextualSpacing w:val="0"/>
        <w:jc w:val="both"/>
        <w:rPr>
          <w:sz w:val="24"/>
          <w:szCs w:val="24"/>
          <w:lang w:val="kk-KZ"/>
        </w:rPr>
      </w:pPr>
      <w:r w:rsidRPr="004142DB">
        <w:rPr>
          <w:rFonts w:eastAsia="Trebuchet MS"/>
          <w:sz w:val="24"/>
          <w:szCs w:val="24"/>
          <w:lang w:val="kk-KZ" w:bidi="ru-RU"/>
        </w:rPr>
        <w:t>Шарт мемлекеттік және орыс тілдерінде жасалды. Шарттың мәтіндерінде алшақтықтар туындаған жағдайда Тараптар орыс тіліндегі мәтінді басшылыққа алу туралы келісімге келді</w:t>
      </w:r>
      <w:r w:rsidR="00345ECD" w:rsidRPr="004142DB">
        <w:rPr>
          <w:rFonts w:eastAsia="Trebuchet MS"/>
          <w:sz w:val="24"/>
          <w:szCs w:val="24"/>
          <w:lang w:val="kk-KZ" w:bidi="ru-RU"/>
        </w:rPr>
        <w:t>.</w:t>
      </w:r>
      <w:bookmarkStart w:id="2" w:name="_GoBack"/>
      <w:bookmarkEnd w:id="2"/>
    </w:p>
    <w:sectPr w:rsidR="00FE1935" w:rsidRPr="004142DB" w:rsidSect="00E36A95">
      <w:footerReference w:type="default" r:id="rId15"/>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22D" w:rsidRDefault="001D322D" w:rsidP="00F157E7">
      <w:r>
        <w:separator/>
      </w:r>
    </w:p>
  </w:endnote>
  <w:endnote w:type="continuationSeparator" w:id="0">
    <w:p w:rsidR="001D322D" w:rsidRDefault="001D322D" w:rsidP="00F157E7">
      <w:r>
        <w:continuationSeparator/>
      </w:r>
    </w:p>
  </w:endnote>
  <w:endnote w:type="continuationNotice" w:id="1">
    <w:p w:rsidR="001D322D" w:rsidRDefault="001D3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080207"/>
      <w:docPartObj>
        <w:docPartGallery w:val="Page Numbers (Bottom of Page)"/>
        <w:docPartUnique/>
      </w:docPartObj>
    </w:sdtPr>
    <w:sdtEndPr/>
    <w:sdtContent>
      <w:p w:rsidR="00180D68" w:rsidRDefault="00D25019">
        <w:pPr>
          <w:pStyle w:val="af2"/>
          <w:jc w:val="right"/>
        </w:pPr>
        <w:r>
          <w:fldChar w:fldCharType="begin"/>
        </w:r>
        <w:r w:rsidR="00180D68">
          <w:instrText>PAGE   \* MERGEFORMAT</w:instrText>
        </w:r>
        <w:r>
          <w:fldChar w:fldCharType="separate"/>
        </w:r>
        <w:r w:rsidR="004142DB">
          <w:rPr>
            <w:noProof/>
          </w:rPr>
          <w:t>12</w:t>
        </w:r>
        <w:r>
          <w:fldChar w:fldCharType="end"/>
        </w:r>
      </w:p>
    </w:sdtContent>
  </w:sdt>
  <w:p w:rsidR="00180D68" w:rsidRDefault="00180D6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22D" w:rsidRDefault="001D322D" w:rsidP="00F157E7">
      <w:r>
        <w:separator/>
      </w:r>
    </w:p>
  </w:footnote>
  <w:footnote w:type="continuationSeparator" w:id="0">
    <w:p w:rsidR="001D322D" w:rsidRDefault="001D322D" w:rsidP="00F157E7">
      <w:r>
        <w:continuationSeparator/>
      </w:r>
    </w:p>
  </w:footnote>
  <w:footnote w:type="continuationNotice" w:id="1">
    <w:p w:rsidR="001D322D" w:rsidRDefault="001D32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A46"/>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345C61"/>
    <w:multiLevelType w:val="hybridMultilevel"/>
    <w:tmpl w:val="668466D8"/>
    <w:lvl w:ilvl="0" w:tplc="3F2AA26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0FC4D40"/>
    <w:multiLevelType w:val="hybridMultilevel"/>
    <w:tmpl w:val="432C3C0C"/>
    <w:lvl w:ilvl="0" w:tplc="04190011">
      <w:start w:val="1"/>
      <w:numFmt w:val="decimal"/>
      <w:lvlText w:val="%1)"/>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15F65BC"/>
    <w:multiLevelType w:val="hybridMultilevel"/>
    <w:tmpl w:val="29D406B6"/>
    <w:lvl w:ilvl="0" w:tplc="CFB030D6">
      <w:start w:val="1"/>
      <w:numFmt w:val="decimal"/>
      <w:lvlText w:val="%1)"/>
      <w:lvlJc w:val="left"/>
      <w:pPr>
        <w:ind w:left="720" w:hanging="360"/>
      </w:pPr>
      <w:rPr>
        <w:i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2" w15:restartNumberingAfterBreak="0">
    <w:nsid w:val="30C654F2"/>
    <w:multiLevelType w:val="multilevel"/>
    <w:tmpl w:val="28E0A7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43B5F5F"/>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436FEF"/>
    <w:multiLevelType w:val="hybridMultilevel"/>
    <w:tmpl w:val="0AF49C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D7262F7"/>
    <w:multiLevelType w:val="hybridMultilevel"/>
    <w:tmpl w:val="B900D306"/>
    <w:lvl w:ilvl="0" w:tplc="1FA0B62C">
      <w:start w:val="1"/>
      <w:numFmt w:val="bullet"/>
      <w:lvlText w:val=""/>
      <w:lvlJc w:val="left"/>
      <w:pPr>
        <w:ind w:left="24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8" w15:restartNumberingAfterBreak="0">
    <w:nsid w:val="537A3899"/>
    <w:multiLevelType w:val="hybridMultilevel"/>
    <w:tmpl w:val="EAEAC59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BDA78A2"/>
    <w:multiLevelType w:val="multilevel"/>
    <w:tmpl w:val="728E3ECC"/>
    <w:lvl w:ilvl="0">
      <w:start w:val="5"/>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81542CB"/>
    <w:multiLevelType w:val="hybridMultilevel"/>
    <w:tmpl w:val="11B48708"/>
    <w:lvl w:ilvl="0" w:tplc="18AE51DE">
      <w:start w:val="1"/>
      <w:numFmt w:val="bullet"/>
      <w:lvlText w:val="-"/>
      <w:lvlJc w:val="left"/>
      <w:pPr>
        <w:ind w:left="928" w:hanging="360"/>
      </w:pPr>
      <w:rPr>
        <w:rFonts w:ascii="SimSun" w:eastAsia="SimSun" w:hAnsi="SimSun" w:hint="eastAsi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3" w15:restartNumberingAfterBreak="0">
    <w:nsid w:val="6A7B2DAF"/>
    <w:multiLevelType w:val="hybridMultilevel"/>
    <w:tmpl w:val="386A9FD4"/>
    <w:lvl w:ilvl="0" w:tplc="36941412">
      <w:start w:val="1"/>
      <w:numFmt w:val="decimal"/>
      <w:lvlText w:val="%1."/>
      <w:lvlJc w:val="left"/>
      <w:pPr>
        <w:ind w:left="990"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4"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990090"/>
    <w:multiLevelType w:val="multilevel"/>
    <w:tmpl w:val="826E2C7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903112"/>
    <w:multiLevelType w:val="multilevel"/>
    <w:tmpl w:val="690EA6B2"/>
    <w:lvl w:ilvl="0">
      <w:start w:val="1"/>
      <w:numFmt w:val="decimal"/>
      <w:lvlText w:val="%1)"/>
      <w:lvlJc w:val="left"/>
      <w:pPr>
        <w:ind w:left="928"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27" w15:restartNumberingAfterBreak="0">
    <w:nsid w:val="70AA6D05"/>
    <w:multiLevelType w:val="multilevel"/>
    <w:tmpl w:val="4F283594"/>
    <w:lvl w:ilvl="0">
      <w:start w:val="7"/>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7C2B4F4B"/>
    <w:multiLevelType w:val="multilevel"/>
    <w:tmpl w:val="730AC756"/>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20"/>
  </w:num>
  <w:num w:numId="4">
    <w:abstractNumId w:val="24"/>
  </w:num>
  <w:num w:numId="5">
    <w:abstractNumId w:val="8"/>
  </w:num>
  <w:num w:numId="6">
    <w:abstractNumId w:val="9"/>
  </w:num>
  <w:num w:numId="7">
    <w:abstractNumId w:val="19"/>
  </w:num>
  <w:num w:numId="8">
    <w:abstractNumId w:val="10"/>
  </w:num>
  <w:num w:numId="9">
    <w:abstractNumId w:val="26"/>
  </w:num>
  <w:num w:numId="10">
    <w:abstractNumId w:val="14"/>
  </w:num>
  <w:num w:numId="11">
    <w:abstractNumId w:val="21"/>
  </w:num>
  <w:num w:numId="12">
    <w:abstractNumId w:val="23"/>
  </w:num>
  <w:num w:numId="13">
    <w:abstractNumId w:val="3"/>
  </w:num>
  <w:num w:numId="14">
    <w:abstractNumId w:val="2"/>
  </w:num>
  <w:num w:numId="15">
    <w:abstractNumId w:val="6"/>
  </w:num>
  <w:num w:numId="16">
    <w:abstractNumId w:val="5"/>
  </w:num>
  <w:num w:numId="17">
    <w:abstractNumId w:val="29"/>
  </w:num>
  <w:num w:numId="18">
    <w:abstractNumId w:val="22"/>
  </w:num>
  <w:num w:numId="19">
    <w:abstractNumId w:val="17"/>
  </w:num>
  <w:num w:numId="20">
    <w:abstractNumId w:val="4"/>
  </w:num>
  <w:num w:numId="21">
    <w:abstractNumId w:val="18"/>
  </w:num>
  <w:num w:numId="22">
    <w:abstractNumId w:val="1"/>
  </w:num>
  <w:num w:numId="23">
    <w:abstractNumId w:val="16"/>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5"/>
  </w:num>
  <w:num w:numId="28">
    <w:abstractNumId w:val="0"/>
  </w:num>
  <w:num w:numId="29">
    <w:abstractNumId w:val="11"/>
  </w:num>
  <w:num w:numId="30">
    <w:abstractNumId w:val="25"/>
  </w:num>
  <w:num w:numId="31">
    <w:abstractNumId w:val="2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hideSpellingError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45ECD"/>
    <w:rsid w:val="000017AA"/>
    <w:rsid w:val="000047BA"/>
    <w:rsid w:val="0000614A"/>
    <w:rsid w:val="00011E68"/>
    <w:rsid w:val="000139EB"/>
    <w:rsid w:val="00013D83"/>
    <w:rsid w:val="00015099"/>
    <w:rsid w:val="00015C32"/>
    <w:rsid w:val="00016686"/>
    <w:rsid w:val="00016D19"/>
    <w:rsid w:val="000172DC"/>
    <w:rsid w:val="00017DF8"/>
    <w:rsid w:val="0002075B"/>
    <w:rsid w:val="000218D2"/>
    <w:rsid w:val="000233BE"/>
    <w:rsid w:val="00023651"/>
    <w:rsid w:val="00024759"/>
    <w:rsid w:val="00024D9B"/>
    <w:rsid w:val="000257CE"/>
    <w:rsid w:val="00030008"/>
    <w:rsid w:val="00033805"/>
    <w:rsid w:val="00033D57"/>
    <w:rsid w:val="00034399"/>
    <w:rsid w:val="00035010"/>
    <w:rsid w:val="00035052"/>
    <w:rsid w:val="00041E4F"/>
    <w:rsid w:val="0004433D"/>
    <w:rsid w:val="00045206"/>
    <w:rsid w:val="00045F10"/>
    <w:rsid w:val="00047350"/>
    <w:rsid w:val="0004741D"/>
    <w:rsid w:val="0005299A"/>
    <w:rsid w:val="00052F5D"/>
    <w:rsid w:val="00054E6C"/>
    <w:rsid w:val="00054E98"/>
    <w:rsid w:val="00060CEA"/>
    <w:rsid w:val="00061AE7"/>
    <w:rsid w:val="00061C10"/>
    <w:rsid w:val="00062EEF"/>
    <w:rsid w:val="000630E4"/>
    <w:rsid w:val="00063E45"/>
    <w:rsid w:val="00064429"/>
    <w:rsid w:val="00064997"/>
    <w:rsid w:val="0007093D"/>
    <w:rsid w:val="00071A16"/>
    <w:rsid w:val="00073605"/>
    <w:rsid w:val="0007369B"/>
    <w:rsid w:val="000746AD"/>
    <w:rsid w:val="00074A63"/>
    <w:rsid w:val="000759A1"/>
    <w:rsid w:val="00076A2F"/>
    <w:rsid w:val="00076B7F"/>
    <w:rsid w:val="00081EA9"/>
    <w:rsid w:val="0008481E"/>
    <w:rsid w:val="000902D1"/>
    <w:rsid w:val="00091157"/>
    <w:rsid w:val="0009144C"/>
    <w:rsid w:val="000920AE"/>
    <w:rsid w:val="00093585"/>
    <w:rsid w:val="00096E33"/>
    <w:rsid w:val="0009709C"/>
    <w:rsid w:val="000A030C"/>
    <w:rsid w:val="000A4B94"/>
    <w:rsid w:val="000A685C"/>
    <w:rsid w:val="000B2D10"/>
    <w:rsid w:val="000B473D"/>
    <w:rsid w:val="000B7421"/>
    <w:rsid w:val="000B7805"/>
    <w:rsid w:val="000C0799"/>
    <w:rsid w:val="000C276C"/>
    <w:rsid w:val="000C31A3"/>
    <w:rsid w:val="000C3A91"/>
    <w:rsid w:val="000D21C7"/>
    <w:rsid w:val="000D34C4"/>
    <w:rsid w:val="000D3803"/>
    <w:rsid w:val="000D4B25"/>
    <w:rsid w:val="000D4FBE"/>
    <w:rsid w:val="000D6C89"/>
    <w:rsid w:val="000E114E"/>
    <w:rsid w:val="000E2131"/>
    <w:rsid w:val="000E5260"/>
    <w:rsid w:val="000E52FB"/>
    <w:rsid w:val="000E662F"/>
    <w:rsid w:val="000F21BD"/>
    <w:rsid w:val="000F2864"/>
    <w:rsid w:val="000F53D0"/>
    <w:rsid w:val="000F55C2"/>
    <w:rsid w:val="000F60D5"/>
    <w:rsid w:val="00101AA8"/>
    <w:rsid w:val="00102D2B"/>
    <w:rsid w:val="00103D61"/>
    <w:rsid w:val="00105F6D"/>
    <w:rsid w:val="00107EEB"/>
    <w:rsid w:val="00111DE8"/>
    <w:rsid w:val="001126EA"/>
    <w:rsid w:val="00116ACC"/>
    <w:rsid w:val="00120EE2"/>
    <w:rsid w:val="001257F2"/>
    <w:rsid w:val="001306F8"/>
    <w:rsid w:val="001318B5"/>
    <w:rsid w:val="0013250B"/>
    <w:rsid w:val="00132859"/>
    <w:rsid w:val="0013364E"/>
    <w:rsid w:val="001368CE"/>
    <w:rsid w:val="00136AE8"/>
    <w:rsid w:val="0014228F"/>
    <w:rsid w:val="001439AE"/>
    <w:rsid w:val="00146937"/>
    <w:rsid w:val="001474F9"/>
    <w:rsid w:val="0015369C"/>
    <w:rsid w:val="001557D9"/>
    <w:rsid w:val="00156C6B"/>
    <w:rsid w:val="001602CB"/>
    <w:rsid w:val="00161A2C"/>
    <w:rsid w:val="0016333E"/>
    <w:rsid w:val="0016468E"/>
    <w:rsid w:val="0016516F"/>
    <w:rsid w:val="001664DC"/>
    <w:rsid w:val="001717E0"/>
    <w:rsid w:val="00173D36"/>
    <w:rsid w:val="001747D5"/>
    <w:rsid w:val="00175E28"/>
    <w:rsid w:val="001764F6"/>
    <w:rsid w:val="00180D68"/>
    <w:rsid w:val="001938F2"/>
    <w:rsid w:val="00194835"/>
    <w:rsid w:val="00197C18"/>
    <w:rsid w:val="001A0203"/>
    <w:rsid w:val="001A0913"/>
    <w:rsid w:val="001A0CFB"/>
    <w:rsid w:val="001A2FEE"/>
    <w:rsid w:val="001A3515"/>
    <w:rsid w:val="001A4D58"/>
    <w:rsid w:val="001A5C23"/>
    <w:rsid w:val="001B0557"/>
    <w:rsid w:val="001B06C9"/>
    <w:rsid w:val="001B105E"/>
    <w:rsid w:val="001B2ECA"/>
    <w:rsid w:val="001B4416"/>
    <w:rsid w:val="001B4948"/>
    <w:rsid w:val="001B66CB"/>
    <w:rsid w:val="001C0A29"/>
    <w:rsid w:val="001C1663"/>
    <w:rsid w:val="001C533C"/>
    <w:rsid w:val="001C5EE6"/>
    <w:rsid w:val="001D06C4"/>
    <w:rsid w:val="001D09D6"/>
    <w:rsid w:val="001D1C36"/>
    <w:rsid w:val="001D322D"/>
    <w:rsid w:val="001D3CEC"/>
    <w:rsid w:val="001D464E"/>
    <w:rsid w:val="001D473F"/>
    <w:rsid w:val="001E048D"/>
    <w:rsid w:val="001E21E3"/>
    <w:rsid w:val="001E2A1D"/>
    <w:rsid w:val="001E352C"/>
    <w:rsid w:val="001E46A8"/>
    <w:rsid w:val="001E55E6"/>
    <w:rsid w:val="001E6747"/>
    <w:rsid w:val="001E70FA"/>
    <w:rsid w:val="001E7BE6"/>
    <w:rsid w:val="001F2537"/>
    <w:rsid w:val="001F2F88"/>
    <w:rsid w:val="001F3A31"/>
    <w:rsid w:val="001F3BDA"/>
    <w:rsid w:val="001F4E9E"/>
    <w:rsid w:val="001F5185"/>
    <w:rsid w:val="001F5A74"/>
    <w:rsid w:val="001F5BCD"/>
    <w:rsid w:val="001F6D19"/>
    <w:rsid w:val="001F7CB1"/>
    <w:rsid w:val="00201168"/>
    <w:rsid w:val="00201246"/>
    <w:rsid w:val="0020651D"/>
    <w:rsid w:val="00206DAD"/>
    <w:rsid w:val="002075F1"/>
    <w:rsid w:val="00213CE1"/>
    <w:rsid w:val="00216992"/>
    <w:rsid w:val="00222FBD"/>
    <w:rsid w:val="00223122"/>
    <w:rsid w:val="002235CA"/>
    <w:rsid w:val="00226FBE"/>
    <w:rsid w:val="002276D8"/>
    <w:rsid w:val="002305F4"/>
    <w:rsid w:val="0023125F"/>
    <w:rsid w:val="00233E32"/>
    <w:rsid w:val="00234426"/>
    <w:rsid w:val="00236986"/>
    <w:rsid w:val="00237A9A"/>
    <w:rsid w:val="002400AC"/>
    <w:rsid w:val="00240F0A"/>
    <w:rsid w:val="002413CE"/>
    <w:rsid w:val="00241D81"/>
    <w:rsid w:val="00244C13"/>
    <w:rsid w:val="00245046"/>
    <w:rsid w:val="00245F05"/>
    <w:rsid w:val="00252DC3"/>
    <w:rsid w:val="00253A01"/>
    <w:rsid w:val="002560FE"/>
    <w:rsid w:val="002570EF"/>
    <w:rsid w:val="00260D56"/>
    <w:rsid w:val="00262E2F"/>
    <w:rsid w:val="002644D1"/>
    <w:rsid w:val="00264DD7"/>
    <w:rsid w:val="002679FB"/>
    <w:rsid w:val="00270E51"/>
    <w:rsid w:val="002713EA"/>
    <w:rsid w:val="002714D9"/>
    <w:rsid w:val="00276F8E"/>
    <w:rsid w:val="00277E15"/>
    <w:rsid w:val="00277EE7"/>
    <w:rsid w:val="00280FCB"/>
    <w:rsid w:val="0028394A"/>
    <w:rsid w:val="002839C5"/>
    <w:rsid w:val="002841CB"/>
    <w:rsid w:val="0028562F"/>
    <w:rsid w:val="00286DEF"/>
    <w:rsid w:val="002877D2"/>
    <w:rsid w:val="002878FB"/>
    <w:rsid w:val="0029387C"/>
    <w:rsid w:val="002970AD"/>
    <w:rsid w:val="00297D03"/>
    <w:rsid w:val="002A08DF"/>
    <w:rsid w:val="002A3E18"/>
    <w:rsid w:val="002A5F54"/>
    <w:rsid w:val="002A69CA"/>
    <w:rsid w:val="002A6C37"/>
    <w:rsid w:val="002A7E33"/>
    <w:rsid w:val="002B428A"/>
    <w:rsid w:val="002B56B2"/>
    <w:rsid w:val="002B7B0E"/>
    <w:rsid w:val="002C151C"/>
    <w:rsid w:val="002C38FA"/>
    <w:rsid w:val="002C6BD4"/>
    <w:rsid w:val="002C6C36"/>
    <w:rsid w:val="002D197B"/>
    <w:rsid w:val="002D42E1"/>
    <w:rsid w:val="002D5733"/>
    <w:rsid w:val="002D5AA7"/>
    <w:rsid w:val="002D663E"/>
    <w:rsid w:val="002E03FB"/>
    <w:rsid w:val="002E063D"/>
    <w:rsid w:val="002E47B7"/>
    <w:rsid w:val="002E56FE"/>
    <w:rsid w:val="002E6D57"/>
    <w:rsid w:val="002F0FF4"/>
    <w:rsid w:val="002F1313"/>
    <w:rsid w:val="002F4AAC"/>
    <w:rsid w:val="002F5480"/>
    <w:rsid w:val="002F64D3"/>
    <w:rsid w:val="00300656"/>
    <w:rsid w:val="00302C9D"/>
    <w:rsid w:val="00310E24"/>
    <w:rsid w:val="0031104D"/>
    <w:rsid w:val="003120B9"/>
    <w:rsid w:val="0031428A"/>
    <w:rsid w:val="00315953"/>
    <w:rsid w:val="00316896"/>
    <w:rsid w:val="00317B23"/>
    <w:rsid w:val="0032027C"/>
    <w:rsid w:val="003205B2"/>
    <w:rsid w:val="003217A8"/>
    <w:rsid w:val="00324D9C"/>
    <w:rsid w:val="00326C39"/>
    <w:rsid w:val="00327D4A"/>
    <w:rsid w:val="00331932"/>
    <w:rsid w:val="003360BA"/>
    <w:rsid w:val="00336971"/>
    <w:rsid w:val="00336BF9"/>
    <w:rsid w:val="0034002E"/>
    <w:rsid w:val="00341E94"/>
    <w:rsid w:val="00344C75"/>
    <w:rsid w:val="00345ECD"/>
    <w:rsid w:val="00351AB7"/>
    <w:rsid w:val="00355F71"/>
    <w:rsid w:val="0035662F"/>
    <w:rsid w:val="00360FEE"/>
    <w:rsid w:val="003630F9"/>
    <w:rsid w:val="003667FB"/>
    <w:rsid w:val="00370D5C"/>
    <w:rsid w:val="00371575"/>
    <w:rsid w:val="00374CAD"/>
    <w:rsid w:val="00380082"/>
    <w:rsid w:val="003800EF"/>
    <w:rsid w:val="00380EBF"/>
    <w:rsid w:val="003819F8"/>
    <w:rsid w:val="00383947"/>
    <w:rsid w:val="00385EB1"/>
    <w:rsid w:val="00385F3F"/>
    <w:rsid w:val="00386508"/>
    <w:rsid w:val="003900F9"/>
    <w:rsid w:val="003905F5"/>
    <w:rsid w:val="003916E7"/>
    <w:rsid w:val="00391857"/>
    <w:rsid w:val="00394E87"/>
    <w:rsid w:val="00395F57"/>
    <w:rsid w:val="00396A80"/>
    <w:rsid w:val="003A646B"/>
    <w:rsid w:val="003A6B4D"/>
    <w:rsid w:val="003A7C07"/>
    <w:rsid w:val="003A7C61"/>
    <w:rsid w:val="003B10E4"/>
    <w:rsid w:val="003B1DF5"/>
    <w:rsid w:val="003B2037"/>
    <w:rsid w:val="003B4638"/>
    <w:rsid w:val="003B74F0"/>
    <w:rsid w:val="003B763C"/>
    <w:rsid w:val="003C0BAC"/>
    <w:rsid w:val="003C1C80"/>
    <w:rsid w:val="003C1E8D"/>
    <w:rsid w:val="003C22E1"/>
    <w:rsid w:val="003C5E99"/>
    <w:rsid w:val="003D0C1F"/>
    <w:rsid w:val="003D1907"/>
    <w:rsid w:val="003D1FA1"/>
    <w:rsid w:val="003D3B6A"/>
    <w:rsid w:val="003D4F02"/>
    <w:rsid w:val="003D6ABB"/>
    <w:rsid w:val="003D7AFA"/>
    <w:rsid w:val="003E0914"/>
    <w:rsid w:val="003E1034"/>
    <w:rsid w:val="003E28CF"/>
    <w:rsid w:val="003E6845"/>
    <w:rsid w:val="003F3A89"/>
    <w:rsid w:val="003F7BCE"/>
    <w:rsid w:val="00400809"/>
    <w:rsid w:val="00401618"/>
    <w:rsid w:val="00402AC9"/>
    <w:rsid w:val="00403561"/>
    <w:rsid w:val="00405E00"/>
    <w:rsid w:val="00407D66"/>
    <w:rsid w:val="00411F79"/>
    <w:rsid w:val="004121EB"/>
    <w:rsid w:val="00412FF0"/>
    <w:rsid w:val="004138B0"/>
    <w:rsid w:val="004142DB"/>
    <w:rsid w:val="004166EA"/>
    <w:rsid w:val="00416D5D"/>
    <w:rsid w:val="00417877"/>
    <w:rsid w:val="00417FC9"/>
    <w:rsid w:val="0042287E"/>
    <w:rsid w:val="00424736"/>
    <w:rsid w:val="004250FF"/>
    <w:rsid w:val="00425311"/>
    <w:rsid w:val="0042785B"/>
    <w:rsid w:val="00427862"/>
    <w:rsid w:val="004316C3"/>
    <w:rsid w:val="00433648"/>
    <w:rsid w:val="00433DE8"/>
    <w:rsid w:val="004349E2"/>
    <w:rsid w:val="00434AA1"/>
    <w:rsid w:val="00435058"/>
    <w:rsid w:val="00436E75"/>
    <w:rsid w:val="00437722"/>
    <w:rsid w:val="004407DB"/>
    <w:rsid w:val="00441974"/>
    <w:rsid w:val="004424C7"/>
    <w:rsid w:val="0044732F"/>
    <w:rsid w:val="004517DA"/>
    <w:rsid w:val="0045384D"/>
    <w:rsid w:val="0045614B"/>
    <w:rsid w:val="004563BC"/>
    <w:rsid w:val="00456757"/>
    <w:rsid w:val="004567DB"/>
    <w:rsid w:val="0046154B"/>
    <w:rsid w:val="00461F0F"/>
    <w:rsid w:val="004646E8"/>
    <w:rsid w:val="004702DD"/>
    <w:rsid w:val="004725A9"/>
    <w:rsid w:val="00475D50"/>
    <w:rsid w:val="00476E25"/>
    <w:rsid w:val="00480728"/>
    <w:rsid w:val="00482C49"/>
    <w:rsid w:val="00482C92"/>
    <w:rsid w:val="00485C8E"/>
    <w:rsid w:val="00490A60"/>
    <w:rsid w:val="00494D66"/>
    <w:rsid w:val="0049603A"/>
    <w:rsid w:val="004972B1"/>
    <w:rsid w:val="004972F4"/>
    <w:rsid w:val="004A1A60"/>
    <w:rsid w:val="004A433B"/>
    <w:rsid w:val="004A56A2"/>
    <w:rsid w:val="004A5FA8"/>
    <w:rsid w:val="004A6396"/>
    <w:rsid w:val="004B0E7A"/>
    <w:rsid w:val="004B1882"/>
    <w:rsid w:val="004B3ED4"/>
    <w:rsid w:val="004C03FF"/>
    <w:rsid w:val="004C0932"/>
    <w:rsid w:val="004C0D80"/>
    <w:rsid w:val="004C18FC"/>
    <w:rsid w:val="004C3DF3"/>
    <w:rsid w:val="004C6AD6"/>
    <w:rsid w:val="004C7730"/>
    <w:rsid w:val="004C7DAF"/>
    <w:rsid w:val="004D6C3B"/>
    <w:rsid w:val="004E2805"/>
    <w:rsid w:val="004E2937"/>
    <w:rsid w:val="004E32F4"/>
    <w:rsid w:val="004E470D"/>
    <w:rsid w:val="004F11C2"/>
    <w:rsid w:val="004F70F6"/>
    <w:rsid w:val="00500526"/>
    <w:rsid w:val="005039AE"/>
    <w:rsid w:val="00505305"/>
    <w:rsid w:val="005110A9"/>
    <w:rsid w:val="00511328"/>
    <w:rsid w:val="005134EF"/>
    <w:rsid w:val="00513922"/>
    <w:rsid w:val="005148AE"/>
    <w:rsid w:val="00517523"/>
    <w:rsid w:val="00517E2A"/>
    <w:rsid w:val="00522C4A"/>
    <w:rsid w:val="005239A1"/>
    <w:rsid w:val="00523CC3"/>
    <w:rsid w:val="00524B9F"/>
    <w:rsid w:val="00525546"/>
    <w:rsid w:val="00531173"/>
    <w:rsid w:val="005345FF"/>
    <w:rsid w:val="0053663D"/>
    <w:rsid w:val="00536876"/>
    <w:rsid w:val="0053738A"/>
    <w:rsid w:val="0054044A"/>
    <w:rsid w:val="00541EB9"/>
    <w:rsid w:val="00542557"/>
    <w:rsid w:val="00542A0E"/>
    <w:rsid w:val="005431D1"/>
    <w:rsid w:val="00543E9C"/>
    <w:rsid w:val="00544D48"/>
    <w:rsid w:val="00545647"/>
    <w:rsid w:val="00547C48"/>
    <w:rsid w:val="0055094B"/>
    <w:rsid w:val="00553433"/>
    <w:rsid w:val="005534FE"/>
    <w:rsid w:val="00553A80"/>
    <w:rsid w:val="00553BC5"/>
    <w:rsid w:val="00554196"/>
    <w:rsid w:val="00554656"/>
    <w:rsid w:val="00554AD0"/>
    <w:rsid w:val="0055586F"/>
    <w:rsid w:val="00556705"/>
    <w:rsid w:val="00556908"/>
    <w:rsid w:val="005572F3"/>
    <w:rsid w:val="00561314"/>
    <w:rsid w:val="00563EF2"/>
    <w:rsid w:val="005645D1"/>
    <w:rsid w:val="005646B2"/>
    <w:rsid w:val="00566C48"/>
    <w:rsid w:val="005730C3"/>
    <w:rsid w:val="00573FBF"/>
    <w:rsid w:val="00575DFF"/>
    <w:rsid w:val="00576AB9"/>
    <w:rsid w:val="00576D03"/>
    <w:rsid w:val="00577E45"/>
    <w:rsid w:val="00581BB9"/>
    <w:rsid w:val="00582929"/>
    <w:rsid w:val="0058455F"/>
    <w:rsid w:val="00585112"/>
    <w:rsid w:val="0058564F"/>
    <w:rsid w:val="00586AA4"/>
    <w:rsid w:val="005876FC"/>
    <w:rsid w:val="00592FB8"/>
    <w:rsid w:val="00593B1A"/>
    <w:rsid w:val="005A099B"/>
    <w:rsid w:val="005A20D7"/>
    <w:rsid w:val="005A243E"/>
    <w:rsid w:val="005A3CA9"/>
    <w:rsid w:val="005A6B2A"/>
    <w:rsid w:val="005A6BED"/>
    <w:rsid w:val="005A7E36"/>
    <w:rsid w:val="005B0B27"/>
    <w:rsid w:val="005B2672"/>
    <w:rsid w:val="005B4C12"/>
    <w:rsid w:val="005B5159"/>
    <w:rsid w:val="005B5A33"/>
    <w:rsid w:val="005B7002"/>
    <w:rsid w:val="005C04F7"/>
    <w:rsid w:val="005C1A78"/>
    <w:rsid w:val="005C256F"/>
    <w:rsid w:val="005C557B"/>
    <w:rsid w:val="005D1CB9"/>
    <w:rsid w:val="005D1F26"/>
    <w:rsid w:val="005D225D"/>
    <w:rsid w:val="005D25BA"/>
    <w:rsid w:val="005D2BCB"/>
    <w:rsid w:val="005D3235"/>
    <w:rsid w:val="005D39A6"/>
    <w:rsid w:val="005D4029"/>
    <w:rsid w:val="005D79A4"/>
    <w:rsid w:val="005E044E"/>
    <w:rsid w:val="005E2869"/>
    <w:rsid w:val="005E4D56"/>
    <w:rsid w:val="005E5542"/>
    <w:rsid w:val="005E75BC"/>
    <w:rsid w:val="005F17EF"/>
    <w:rsid w:val="005F2C9A"/>
    <w:rsid w:val="005F3A19"/>
    <w:rsid w:val="005F4DD4"/>
    <w:rsid w:val="005F544F"/>
    <w:rsid w:val="006000D4"/>
    <w:rsid w:val="006004BD"/>
    <w:rsid w:val="0060094C"/>
    <w:rsid w:val="00605331"/>
    <w:rsid w:val="006073AC"/>
    <w:rsid w:val="006103B2"/>
    <w:rsid w:val="00612DE9"/>
    <w:rsid w:val="00613639"/>
    <w:rsid w:val="006142B5"/>
    <w:rsid w:val="00614F5D"/>
    <w:rsid w:val="006166A8"/>
    <w:rsid w:val="00617A33"/>
    <w:rsid w:val="00622836"/>
    <w:rsid w:val="006252EF"/>
    <w:rsid w:val="00626A64"/>
    <w:rsid w:val="00627A72"/>
    <w:rsid w:val="00631D65"/>
    <w:rsid w:val="00633522"/>
    <w:rsid w:val="00636E98"/>
    <w:rsid w:val="00637B52"/>
    <w:rsid w:val="00641CC9"/>
    <w:rsid w:val="00645010"/>
    <w:rsid w:val="00645B8C"/>
    <w:rsid w:val="006475C2"/>
    <w:rsid w:val="006479BD"/>
    <w:rsid w:val="00647E2B"/>
    <w:rsid w:val="00651D48"/>
    <w:rsid w:val="006525EE"/>
    <w:rsid w:val="00660222"/>
    <w:rsid w:val="00660A3D"/>
    <w:rsid w:val="00661000"/>
    <w:rsid w:val="00663240"/>
    <w:rsid w:val="00666BEA"/>
    <w:rsid w:val="00666E01"/>
    <w:rsid w:val="00667A4A"/>
    <w:rsid w:val="00672164"/>
    <w:rsid w:val="0067242C"/>
    <w:rsid w:val="00674072"/>
    <w:rsid w:val="00674808"/>
    <w:rsid w:val="00674D2A"/>
    <w:rsid w:val="006751EA"/>
    <w:rsid w:val="00676766"/>
    <w:rsid w:val="0067756F"/>
    <w:rsid w:val="00681A40"/>
    <w:rsid w:val="00683ED4"/>
    <w:rsid w:val="006846F3"/>
    <w:rsid w:val="00686E91"/>
    <w:rsid w:val="00694768"/>
    <w:rsid w:val="006949BB"/>
    <w:rsid w:val="00695C40"/>
    <w:rsid w:val="006969CE"/>
    <w:rsid w:val="006A0FC6"/>
    <w:rsid w:val="006A2DB7"/>
    <w:rsid w:val="006B0F5F"/>
    <w:rsid w:val="006B1BEE"/>
    <w:rsid w:val="006B1E1C"/>
    <w:rsid w:val="006B377D"/>
    <w:rsid w:val="006B39E8"/>
    <w:rsid w:val="006B414B"/>
    <w:rsid w:val="006B6522"/>
    <w:rsid w:val="006B6EA1"/>
    <w:rsid w:val="006C2A0E"/>
    <w:rsid w:val="006C6276"/>
    <w:rsid w:val="006C6528"/>
    <w:rsid w:val="006C674F"/>
    <w:rsid w:val="006C7D22"/>
    <w:rsid w:val="006D0C08"/>
    <w:rsid w:val="006D2EE8"/>
    <w:rsid w:val="006D3B50"/>
    <w:rsid w:val="006D5C1B"/>
    <w:rsid w:val="006D7CBF"/>
    <w:rsid w:val="006E0719"/>
    <w:rsid w:val="006E0B39"/>
    <w:rsid w:val="006E15AE"/>
    <w:rsid w:val="006E1619"/>
    <w:rsid w:val="006E5836"/>
    <w:rsid w:val="006E5F9E"/>
    <w:rsid w:val="006E69A9"/>
    <w:rsid w:val="006E6FA7"/>
    <w:rsid w:val="006F024D"/>
    <w:rsid w:val="006F07E2"/>
    <w:rsid w:val="006F3995"/>
    <w:rsid w:val="006F440C"/>
    <w:rsid w:val="006F49D4"/>
    <w:rsid w:val="006F6844"/>
    <w:rsid w:val="006F71D6"/>
    <w:rsid w:val="0070768B"/>
    <w:rsid w:val="007109E1"/>
    <w:rsid w:val="007120DE"/>
    <w:rsid w:val="00713D02"/>
    <w:rsid w:val="00713EFD"/>
    <w:rsid w:val="007144C3"/>
    <w:rsid w:val="0071682D"/>
    <w:rsid w:val="00716946"/>
    <w:rsid w:val="00716DA5"/>
    <w:rsid w:val="00717D4B"/>
    <w:rsid w:val="00720502"/>
    <w:rsid w:val="00725E29"/>
    <w:rsid w:val="00725EA8"/>
    <w:rsid w:val="00726934"/>
    <w:rsid w:val="007279DE"/>
    <w:rsid w:val="00733081"/>
    <w:rsid w:val="00740B8F"/>
    <w:rsid w:val="00740E95"/>
    <w:rsid w:val="007420E0"/>
    <w:rsid w:val="007432E0"/>
    <w:rsid w:val="00743787"/>
    <w:rsid w:val="007439C4"/>
    <w:rsid w:val="00743AF4"/>
    <w:rsid w:val="00747CE0"/>
    <w:rsid w:val="00747E87"/>
    <w:rsid w:val="00751AB0"/>
    <w:rsid w:val="007524E5"/>
    <w:rsid w:val="007577EA"/>
    <w:rsid w:val="007608CE"/>
    <w:rsid w:val="00764C33"/>
    <w:rsid w:val="00766C56"/>
    <w:rsid w:val="007671A7"/>
    <w:rsid w:val="00767280"/>
    <w:rsid w:val="0077022F"/>
    <w:rsid w:val="007702BF"/>
    <w:rsid w:val="00771202"/>
    <w:rsid w:val="0077200F"/>
    <w:rsid w:val="00772BD1"/>
    <w:rsid w:val="0077665C"/>
    <w:rsid w:val="0077710D"/>
    <w:rsid w:val="0078026E"/>
    <w:rsid w:val="007816BD"/>
    <w:rsid w:val="00781AC8"/>
    <w:rsid w:val="00783FF7"/>
    <w:rsid w:val="00784104"/>
    <w:rsid w:val="00784276"/>
    <w:rsid w:val="007847E1"/>
    <w:rsid w:val="007850A5"/>
    <w:rsid w:val="00785C50"/>
    <w:rsid w:val="00787B66"/>
    <w:rsid w:val="00787F97"/>
    <w:rsid w:val="007917FA"/>
    <w:rsid w:val="007940D5"/>
    <w:rsid w:val="007951EF"/>
    <w:rsid w:val="00795F10"/>
    <w:rsid w:val="0079797A"/>
    <w:rsid w:val="00797FA8"/>
    <w:rsid w:val="007A280F"/>
    <w:rsid w:val="007A4A3C"/>
    <w:rsid w:val="007A4FD8"/>
    <w:rsid w:val="007A596B"/>
    <w:rsid w:val="007A5C93"/>
    <w:rsid w:val="007A5EA9"/>
    <w:rsid w:val="007B01DE"/>
    <w:rsid w:val="007B129A"/>
    <w:rsid w:val="007B2C41"/>
    <w:rsid w:val="007B5868"/>
    <w:rsid w:val="007C0299"/>
    <w:rsid w:val="007C0D86"/>
    <w:rsid w:val="007C139E"/>
    <w:rsid w:val="007C1E11"/>
    <w:rsid w:val="007C50F3"/>
    <w:rsid w:val="007C5FBE"/>
    <w:rsid w:val="007C608E"/>
    <w:rsid w:val="007C658E"/>
    <w:rsid w:val="007D22F7"/>
    <w:rsid w:val="007D2DC5"/>
    <w:rsid w:val="007D5925"/>
    <w:rsid w:val="007D5CDD"/>
    <w:rsid w:val="007E0A1E"/>
    <w:rsid w:val="007E0FF0"/>
    <w:rsid w:val="007E14A0"/>
    <w:rsid w:val="007E3FE5"/>
    <w:rsid w:val="007E5E2E"/>
    <w:rsid w:val="007E72F6"/>
    <w:rsid w:val="007F0C7B"/>
    <w:rsid w:val="007F11C3"/>
    <w:rsid w:val="007F659D"/>
    <w:rsid w:val="00802B80"/>
    <w:rsid w:val="008034FA"/>
    <w:rsid w:val="0080555D"/>
    <w:rsid w:val="0081464C"/>
    <w:rsid w:val="00816588"/>
    <w:rsid w:val="008178A6"/>
    <w:rsid w:val="00820F7A"/>
    <w:rsid w:val="00822891"/>
    <w:rsid w:val="00823553"/>
    <w:rsid w:val="00823966"/>
    <w:rsid w:val="00824BE7"/>
    <w:rsid w:val="00825E70"/>
    <w:rsid w:val="008267AF"/>
    <w:rsid w:val="008274DF"/>
    <w:rsid w:val="00827AC8"/>
    <w:rsid w:val="0083038A"/>
    <w:rsid w:val="00831882"/>
    <w:rsid w:val="00831F78"/>
    <w:rsid w:val="0083451E"/>
    <w:rsid w:val="00842FC8"/>
    <w:rsid w:val="00843E52"/>
    <w:rsid w:val="0084556D"/>
    <w:rsid w:val="0084784E"/>
    <w:rsid w:val="00847BBD"/>
    <w:rsid w:val="00850439"/>
    <w:rsid w:val="008505A2"/>
    <w:rsid w:val="008532BE"/>
    <w:rsid w:val="008545C9"/>
    <w:rsid w:val="00857CA0"/>
    <w:rsid w:val="00861ACC"/>
    <w:rsid w:val="00862456"/>
    <w:rsid w:val="0086380C"/>
    <w:rsid w:val="0086384E"/>
    <w:rsid w:val="00866296"/>
    <w:rsid w:val="00870948"/>
    <w:rsid w:val="00872BEF"/>
    <w:rsid w:val="008737C5"/>
    <w:rsid w:val="008751AA"/>
    <w:rsid w:val="008757DA"/>
    <w:rsid w:val="00875EAB"/>
    <w:rsid w:val="00877C2C"/>
    <w:rsid w:val="00882681"/>
    <w:rsid w:val="00886147"/>
    <w:rsid w:val="00886231"/>
    <w:rsid w:val="0088647D"/>
    <w:rsid w:val="00891A49"/>
    <w:rsid w:val="00892046"/>
    <w:rsid w:val="008921B6"/>
    <w:rsid w:val="00897135"/>
    <w:rsid w:val="00897828"/>
    <w:rsid w:val="008A29B7"/>
    <w:rsid w:val="008A2A08"/>
    <w:rsid w:val="008A3F52"/>
    <w:rsid w:val="008A6B30"/>
    <w:rsid w:val="008B0BCA"/>
    <w:rsid w:val="008B127F"/>
    <w:rsid w:val="008B26CF"/>
    <w:rsid w:val="008B352E"/>
    <w:rsid w:val="008B6EDE"/>
    <w:rsid w:val="008C1B89"/>
    <w:rsid w:val="008C2545"/>
    <w:rsid w:val="008C2833"/>
    <w:rsid w:val="008C29E3"/>
    <w:rsid w:val="008C35DB"/>
    <w:rsid w:val="008C48F9"/>
    <w:rsid w:val="008C7F62"/>
    <w:rsid w:val="008D1599"/>
    <w:rsid w:val="008D1ED9"/>
    <w:rsid w:val="008D225D"/>
    <w:rsid w:val="008D6FA3"/>
    <w:rsid w:val="008D7DEC"/>
    <w:rsid w:val="008E4037"/>
    <w:rsid w:val="008E444B"/>
    <w:rsid w:val="008E4529"/>
    <w:rsid w:val="008E5EE4"/>
    <w:rsid w:val="008E7E8A"/>
    <w:rsid w:val="008F2EA1"/>
    <w:rsid w:val="008F2F09"/>
    <w:rsid w:val="008F469F"/>
    <w:rsid w:val="008F5144"/>
    <w:rsid w:val="008F528D"/>
    <w:rsid w:val="008F5AB7"/>
    <w:rsid w:val="00902260"/>
    <w:rsid w:val="009076BB"/>
    <w:rsid w:val="00915740"/>
    <w:rsid w:val="00915C12"/>
    <w:rsid w:val="00915C9A"/>
    <w:rsid w:val="009163EC"/>
    <w:rsid w:val="00916783"/>
    <w:rsid w:val="00916A5F"/>
    <w:rsid w:val="00920D25"/>
    <w:rsid w:val="009214B8"/>
    <w:rsid w:val="009267B9"/>
    <w:rsid w:val="009272DC"/>
    <w:rsid w:val="00932456"/>
    <w:rsid w:val="009335F1"/>
    <w:rsid w:val="0093427E"/>
    <w:rsid w:val="009360B9"/>
    <w:rsid w:val="00941EFC"/>
    <w:rsid w:val="00944CD2"/>
    <w:rsid w:val="00947494"/>
    <w:rsid w:val="009512FB"/>
    <w:rsid w:val="009516DD"/>
    <w:rsid w:val="009520F4"/>
    <w:rsid w:val="0095367D"/>
    <w:rsid w:val="00956C2C"/>
    <w:rsid w:val="00957569"/>
    <w:rsid w:val="00961FEE"/>
    <w:rsid w:val="00962587"/>
    <w:rsid w:val="00964C26"/>
    <w:rsid w:val="0097129E"/>
    <w:rsid w:val="00975D60"/>
    <w:rsid w:val="009765F5"/>
    <w:rsid w:val="00977965"/>
    <w:rsid w:val="0098063A"/>
    <w:rsid w:val="00980C72"/>
    <w:rsid w:val="00981CBA"/>
    <w:rsid w:val="00981CDB"/>
    <w:rsid w:val="00984A92"/>
    <w:rsid w:val="00986961"/>
    <w:rsid w:val="009A0B29"/>
    <w:rsid w:val="009A1338"/>
    <w:rsid w:val="009A3E32"/>
    <w:rsid w:val="009A4ECA"/>
    <w:rsid w:val="009A54CE"/>
    <w:rsid w:val="009A6C3E"/>
    <w:rsid w:val="009B0851"/>
    <w:rsid w:val="009B0948"/>
    <w:rsid w:val="009B0E5A"/>
    <w:rsid w:val="009B3338"/>
    <w:rsid w:val="009B396E"/>
    <w:rsid w:val="009B429D"/>
    <w:rsid w:val="009B47AC"/>
    <w:rsid w:val="009B47CA"/>
    <w:rsid w:val="009B74BE"/>
    <w:rsid w:val="009C1837"/>
    <w:rsid w:val="009C2C0B"/>
    <w:rsid w:val="009C3221"/>
    <w:rsid w:val="009C3A3B"/>
    <w:rsid w:val="009C7971"/>
    <w:rsid w:val="009D15B3"/>
    <w:rsid w:val="009D3D67"/>
    <w:rsid w:val="009D4589"/>
    <w:rsid w:val="009D5AF0"/>
    <w:rsid w:val="009D7852"/>
    <w:rsid w:val="009E05AF"/>
    <w:rsid w:val="009E15EB"/>
    <w:rsid w:val="009E2FFD"/>
    <w:rsid w:val="009E3A8E"/>
    <w:rsid w:val="009E4823"/>
    <w:rsid w:val="009E7385"/>
    <w:rsid w:val="009F23F4"/>
    <w:rsid w:val="009F32A7"/>
    <w:rsid w:val="009F5B58"/>
    <w:rsid w:val="009F5CC3"/>
    <w:rsid w:val="009F75A6"/>
    <w:rsid w:val="009F7928"/>
    <w:rsid w:val="00A0281A"/>
    <w:rsid w:val="00A02F10"/>
    <w:rsid w:val="00A03EC1"/>
    <w:rsid w:val="00A07F53"/>
    <w:rsid w:val="00A104E3"/>
    <w:rsid w:val="00A107C0"/>
    <w:rsid w:val="00A12F32"/>
    <w:rsid w:val="00A13654"/>
    <w:rsid w:val="00A15584"/>
    <w:rsid w:val="00A160C6"/>
    <w:rsid w:val="00A16C44"/>
    <w:rsid w:val="00A17A06"/>
    <w:rsid w:val="00A17DD6"/>
    <w:rsid w:val="00A20798"/>
    <w:rsid w:val="00A21376"/>
    <w:rsid w:val="00A21737"/>
    <w:rsid w:val="00A21ABB"/>
    <w:rsid w:val="00A21AE2"/>
    <w:rsid w:val="00A220B6"/>
    <w:rsid w:val="00A2483A"/>
    <w:rsid w:val="00A24CC9"/>
    <w:rsid w:val="00A2601E"/>
    <w:rsid w:val="00A2706F"/>
    <w:rsid w:val="00A27251"/>
    <w:rsid w:val="00A27B95"/>
    <w:rsid w:val="00A338B2"/>
    <w:rsid w:val="00A33D80"/>
    <w:rsid w:val="00A354FD"/>
    <w:rsid w:val="00A37509"/>
    <w:rsid w:val="00A37927"/>
    <w:rsid w:val="00A37A40"/>
    <w:rsid w:val="00A4070A"/>
    <w:rsid w:val="00A41BFF"/>
    <w:rsid w:val="00A41E01"/>
    <w:rsid w:val="00A44207"/>
    <w:rsid w:val="00A44C96"/>
    <w:rsid w:val="00A44E89"/>
    <w:rsid w:val="00A5085E"/>
    <w:rsid w:val="00A512F6"/>
    <w:rsid w:val="00A51E78"/>
    <w:rsid w:val="00A56324"/>
    <w:rsid w:val="00A56F28"/>
    <w:rsid w:val="00A609AA"/>
    <w:rsid w:val="00A60C1C"/>
    <w:rsid w:val="00A6473E"/>
    <w:rsid w:val="00A64D34"/>
    <w:rsid w:val="00A6780E"/>
    <w:rsid w:val="00A71B76"/>
    <w:rsid w:val="00A72191"/>
    <w:rsid w:val="00A75945"/>
    <w:rsid w:val="00A7753D"/>
    <w:rsid w:val="00A822DA"/>
    <w:rsid w:val="00A83638"/>
    <w:rsid w:val="00A8585F"/>
    <w:rsid w:val="00A9395F"/>
    <w:rsid w:val="00A94C38"/>
    <w:rsid w:val="00A95DDA"/>
    <w:rsid w:val="00AA1476"/>
    <w:rsid w:val="00AA4842"/>
    <w:rsid w:val="00AA7884"/>
    <w:rsid w:val="00AB21EA"/>
    <w:rsid w:val="00AB2C94"/>
    <w:rsid w:val="00AB322D"/>
    <w:rsid w:val="00AB3B75"/>
    <w:rsid w:val="00AB409A"/>
    <w:rsid w:val="00AB6215"/>
    <w:rsid w:val="00AC0EA6"/>
    <w:rsid w:val="00AC21E2"/>
    <w:rsid w:val="00AC3C1D"/>
    <w:rsid w:val="00AC6425"/>
    <w:rsid w:val="00AD1766"/>
    <w:rsid w:val="00AD1ADC"/>
    <w:rsid w:val="00AD76EE"/>
    <w:rsid w:val="00AE0385"/>
    <w:rsid w:val="00AE1F57"/>
    <w:rsid w:val="00AE5317"/>
    <w:rsid w:val="00AF25ED"/>
    <w:rsid w:val="00AF5AF5"/>
    <w:rsid w:val="00AF6C33"/>
    <w:rsid w:val="00B05445"/>
    <w:rsid w:val="00B101E5"/>
    <w:rsid w:val="00B12132"/>
    <w:rsid w:val="00B12DC5"/>
    <w:rsid w:val="00B157DF"/>
    <w:rsid w:val="00B2328F"/>
    <w:rsid w:val="00B24F60"/>
    <w:rsid w:val="00B26381"/>
    <w:rsid w:val="00B30E6B"/>
    <w:rsid w:val="00B33EE3"/>
    <w:rsid w:val="00B345F3"/>
    <w:rsid w:val="00B34BC1"/>
    <w:rsid w:val="00B36D14"/>
    <w:rsid w:val="00B40A47"/>
    <w:rsid w:val="00B42794"/>
    <w:rsid w:val="00B438C2"/>
    <w:rsid w:val="00B4476A"/>
    <w:rsid w:val="00B454C6"/>
    <w:rsid w:val="00B458A3"/>
    <w:rsid w:val="00B45B7F"/>
    <w:rsid w:val="00B47470"/>
    <w:rsid w:val="00B47C46"/>
    <w:rsid w:val="00B52DBE"/>
    <w:rsid w:val="00B55BF1"/>
    <w:rsid w:val="00B55D2D"/>
    <w:rsid w:val="00B57FBC"/>
    <w:rsid w:val="00B6170B"/>
    <w:rsid w:val="00B61C1C"/>
    <w:rsid w:val="00B62C5D"/>
    <w:rsid w:val="00B6407D"/>
    <w:rsid w:val="00B64EB7"/>
    <w:rsid w:val="00B65732"/>
    <w:rsid w:val="00B661D8"/>
    <w:rsid w:val="00B667E1"/>
    <w:rsid w:val="00B72135"/>
    <w:rsid w:val="00B72923"/>
    <w:rsid w:val="00B73A8D"/>
    <w:rsid w:val="00B74E21"/>
    <w:rsid w:val="00B7617A"/>
    <w:rsid w:val="00B777C8"/>
    <w:rsid w:val="00B7799B"/>
    <w:rsid w:val="00B77B5A"/>
    <w:rsid w:val="00B81709"/>
    <w:rsid w:val="00B85BD7"/>
    <w:rsid w:val="00B87F3B"/>
    <w:rsid w:val="00B930A7"/>
    <w:rsid w:val="00B93ACC"/>
    <w:rsid w:val="00B9728F"/>
    <w:rsid w:val="00BA0061"/>
    <w:rsid w:val="00BA3B28"/>
    <w:rsid w:val="00BA5D53"/>
    <w:rsid w:val="00BA5FAE"/>
    <w:rsid w:val="00BA7808"/>
    <w:rsid w:val="00BB012E"/>
    <w:rsid w:val="00BB0711"/>
    <w:rsid w:val="00BB1F68"/>
    <w:rsid w:val="00BB4C01"/>
    <w:rsid w:val="00BB5725"/>
    <w:rsid w:val="00BB6272"/>
    <w:rsid w:val="00BB7B5A"/>
    <w:rsid w:val="00BC08D4"/>
    <w:rsid w:val="00BC0FD9"/>
    <w:rsid w:val="00BC1191"/>
    <w:rsid w:val="00BC5FF8"/>
    <w:rsid w:val="00BD3B79"/>
    <w:rsid w:val="00BD4733"/>
    <w:rsid w:val="00BD4944"/>
    <w:rsid w:val="00BD55A3"/>
    <w:rsid w:val="00BD6290"/>
    <w:rsid w:val="00BD6EF5"/>
    <w:rsid w:val="00BD7D93"/>
    <w:rsid w:val="00BE16E8"/>
    <w:rsid w:val="00BE2BA4"/>
    <w:rsid w:val="00BE4A5D"/>
    <w:rsid w:val="00BE73F2"/>
    <w:rsid w:val="00BF192A"/>
    <w:rsid w:val="00BF3D86"/>
    <w:rsid w:val="00BF3D94"/>
    <w:rsid w:val="00BF416B"/>
    <w:rsid w:val="00BF60FC"/>
    <w:rsid w:val="00BF79B9"/>
    <w:rsid w:val="00C013D4"/>
    <w:rsid w:val="00C01EFF"/>
    <w:rsid w:val="00C02C7D"/>
    <w:rsid w:val="00C03426"/>
    <w:rsid w:val="00C046A7"/>
    <w:rsid w:val="00C04955"/>
    <w:rsid w:val="00C051F9"/>
    <w:rsid w:val="00C05662"/>
    <w:rsid w:val="00C05890"/>
    <w:rsid w:val="00C13467"/>
    <w:rsid w:val="00C13785"/>
    <w:rsid w:val="00C13848"/>
    <w:rsid w:val="00C13DFD"/>
    <w:rsid w:val="00C13E0E"/>
    <w:rsid w:val="00C14237"/>
    <w:rsid w:val="00C151B2"/>
    <w:rsid w:val="00C15318"/>
    <w:rsid w:val="00C15BCC"/>
    <w:rsid w:val="00C20AE0"/>
    <w:rsid w:val="00C2224E"/>
    <w:rsid w:val="00C22257"/>
    <w:rsid w:val="00C2532E"/>
    <w:rsid w:val="00C276E6"/>
    <w:rsid w:val="00C2771D"/>
    <w:rsid w:val="00C33BAE"/>
    <w:rsid w:val="00C4374C"/>
    <w:rsid w:val="00C440A8"/>
    <w:rsid w:val="00C470FD"/>
    <w:rsid w:val="00C4738A"/>
    <w:rsid w:val="00C53BF6"/>
    <w:rsid w:val="00C542C4"/>
    <w:rsid w:val="00C5523D"/>
    <w:rsid w:val="00C554D0"/>
    <w:rsid w:val="00C55C48"/>
    <w:rsid w:val="00C565A2"/>
    <w:rsid w:val="00C60660"/>
    <w:rsid w:val="00C610C1"/>
    <w:rsid w:val="00C611DC"/>
    <w:rsid w:val="00C6197F"/>
    <w:rsid w:val="00C61F15"/>
    <w:rsid w:val="00C638CA"/>
    <w:rsid w:val="00C641F1"/>
    <w:rsid w:val="00C6573F"/>
    <w:rsid w:val="00C67426"/>
    <w:rsid w:val="00C7434C"/>
    <w:rsid w:val="00C74D01"/>
    <w:rsid w:val="00C82A27"/>
    <w:rsid w:val="00C86B2B"/>
    <w:rsid w:val="00C86FD2"/>
    <w:rsid w:val="00C900B5"/>
    <w:rsid w:val="00C9116C"/>
    <w:rsid w:val="00C91C1E"/>
    <w:rsid w:val="00C92672"/>
    <w:rsid w:val="00C945E7"/>
    <w:rsid w:val="00C94855"/>
    <w:rsid w:val="00C97937"/>
    <w:rsid w:val="00CA04CA"/>
    <w:rsid w:val="00CA1A41"/>
    <w:rsid w:val="00CA1E1E"/>
    <w:rsid w:val="00CA580E"/>
    <w:rsid w:val="00CB00B4"/>
    <w:rsid w:val="00CB0E57"/>
    <w:rsid w:val="00CB21EF"/>
    <w:rsid w:val="00CB26FE"/>
    <w:rsid w:val="00CB2D6B"/>
    <w:rsid w:val="00CB3C85"/>
    <w:rsid w:val="00CB483C"/>
    <w:rsid w:val="00CB77A3"/>
    <w:rsid w:val="00CC0D5C"/>
    <w:rsid w:val="00CC1A5E"/>
    <w:rsid w:val="00CC319D"/>
    <w:rsid w:val="00CC4D48"/>
    <w:rsid w:val="00CD235C"/>
    <w:rsid w:val="00CD2680"/>
    <w:rsid w:val="00CD370F"/>
    <w:rsid w:val="00CD37F3"/>
    <w:rsid w:val="00CD44F7"/>
    <w:rsid w:val="00CD48D0"/>
    <w:rsid w:val="00CD52BC"/>
    <w:rsid w:val="00CE32F7"/>
    <w:rsid w:val="00CE486A"/>
    <w:rsid w:val="00CF1E21"/>
    <w:rsid w:val="00CF216F"/>
    <w:rsid w:val="00CF43CE"/>
    <w:rsid w:val="00CF482C"/>
    <w:rsid w:val="00CF5F14"/>
    <w:rsid w:val="00D00CCA"/>
    <w:rsid w:val="00D03C38"/>
    <w:rsid w:val="00D05546"/>
    <w:rsid w:val="00D056D9"/>
    <w:rsid w:val="00D05AB5"/>
    <w:rsid w:val="00D06423"/>
    <w:rsid w:val="00D06DA6"/>
    <w:rsid w:val="00D11FE3"/>
    <w:rsid w:val="00D122CA"/>
    <w:rsid w:val="00D143D1"/>
    <w:rsid w:val="00D149D5"/>
    <w:rsid w:val="00D15A0D"/>
    <w:rsid w:val="00D15D1B"/>
    <w:rsid w:val="00D1791E"/>
    <w:rsid w:val="00D23D60"/>
    <w:rsid w:val="00D25019"/>
    <w:rsid w:val="00D257B5"/>
    <w:rsid w:val="00D258D4"/>
    <w:rsid w:val="00D32994"/>
    <w:rsid w:val="00D33DEF"/>
    <w:rsid w:val="00D33F69"/>
    <w:rsid w:val="00D37AE0"/>
    <w:rsid w:val="00D415C9"/>
    <w:rsid w:val="00D45E7A"/>
    <w:rsid w:val="00D4664F"/>
    <w:rsid w:val="00D46E63"/>
    <w:rsid w:val="00D476A2"/>
    <w:rsid w:val="00D50233"/>
    <w:rsid w:val="00D5182B"/>
    <w:rsid w:val="00D51988"/>
    <w:rsid w:val="00D52A78"/>
    <w:rsid w:val="00D54554"/>
    <w:rsid w:val="00D54AF8"/>
    <w:rsid w:val="00D569A7"/>
    <w:rsid w:val="00D56B7A"/>
    <w:rsid w:val="00D62F61"/>
    <w:rsid w:val="00D656F4"/>
    <w:rsid w:val="00D65D10"/>
    <w:rsid w:val="00D66A9D"/>
    <w:rsid w:val="00D71E8E"/>
    <w:rsid w:val="00D728A3"/>
    <w:rsid w:val="00D75AC8"/>
    <w:rsid w:val="00D75D0F"/>
    <w:rsid w:val="00D75FEC"/>
    <w:rsid w:val="00D77522"/>
    <w:rsid w:val="00D77566"/>
    <w:rsid w:val="00D8117F"/>
    <w:rsid w:val="00D82DBE"/>
    <w:rsid w:val="00D846AB"/>
    <w:rsid w:val="00D84B2F"/>
    <w:rsid w:val="00D858F0"/>
    <w:rsid w:val="00D85B4C"/>
    <w:rsid w:val="00D935EE"/>
    <w:rsid w:val="00D94206"/>
    <w:rsid w:val="00D979AC"/>
    <w:rsid w:val="00D97A4C"/>
    <w:rsid w:val="00DA03A6"/>
    <w:rsid w:val="00DA3196"/>
    <w:rsid w:val="00DA4B4D"/>
    <w:rsid w:val="00DA58AC"/>
    <w:rsid w:val="00DA5A31"/>
    <w:rsid w:val="00DA6F27"/>
    <w:rsid w:val="00DA7504"/>
    <w:rsid w:val="00DB234F"/>
    <w:rsid w:val="00DB2C58"/>
    <w:rsid w:val="00DB390B"/>
    <w:rsid w:val="00DB4ADE"/>
    <w:rsid w:val="00DB6E54"/>
    <w:rsid w:val="00DB756F"/>
    <w:rsid w:val="00DC08EB"/>
    <w:rsid w:val="00DC1B59"/>
    <w:rsid w:val="00DC6256"/>
    <w:rsid w:val="00DC7FA9"/>
    <w:rsid w:val="00DD1892"/>
    <w:rsid w:val="00DD2A4F"/>
    <w:rsid w:val="00DD3D13"/>
    <w:rsid w:val="00DD59BA"/>
    <w:rsid w:val="00DE15E6"/>
    <w:rsid w:val="00DE3877"/>
    <w:rsid w:val="00DE5C1D"/>
    <w:rsid w:val="00DF22F8"/>
    <w:rsid w:val="00DF42F6"/>
    <w:rsid w:val="00DF5452"/>
    <w:rsid w:val="00DF660B"/>
    <w:rsid w:val="00DF77DC"/>
    <w:rsid w:val="00E11409"/>
    <w:rsid w:val="00E12DFD"/>
    <w:rsid w:val="00E13D1F"/>
    <w:rsid w:val="00E1756A"/>
    <w:rsid w:val="00E17909"/>
    <w:rsid w:val="00E204E3"/>
    <w:rsid w:val="00E22345"/>
    <w:rsid w:val="00E2301C"/>
    <w:rsid w:val="00E23B8C"/>
    <w:rsid w:val="00E30261"/>
    <w:rsid w:val="00E304CA"/>
    <w:rsid w:val="00E321B6"/>
    <w:rsid w:val="00E33C33"/>
    <w:rsid w:val="00E3540A"/>
    <w:rsid w:val="00E355E6"/>
    <w:rsid w:val="00E36A95"/>
    <w:rsid w:val="00E36E7F"/>
    <w:rsid w:val="00E40DD5"/>
    <w:rsid w:val="00E40DF5"/>
    <w:rsid w:val="00E410AE"/>
    <w:rsid w:val="00E41583"/>
    <w:rsid w:val="00E41BDD"/>
    <w:rsid w:val="00E43CA9"/>
    <w:rsid w:val="00E45163"/>
    <w:rsid w:val="00E45F2B"/>
    <w:rsid w:val="00E514E0"/>
    <w:rsid w:val="00E51C27"/>
    <w:rsid w:val="00E53CC2"/>
    <w:rsid w:val="00E54E39"/>
    <w:rsid w:val="00E551E7"/>
    <w:rsid w:val="00E57250"/>
    <w:rsid w:val="00E60BD5"/>
    <w:rsid w:val="00E61A34"/>
    <w:rsid w:val="00E61C96"/>
    <w:rsid w:val="00E646C6"/>
    <w:rsid w:val="00E657CF"/>
    <w:rsid w:val="00E657EA"/>
    <w:rsid w:val="00E66A81"/>
    <w:rsid w:val="00E700B9"/>
    <w:rsid w:val="00E7123F"/>
    <w:rsid w:val="00E73C99"/>
    <w:rsid w:val="00E74881"/>
    <w:rsid w:val="00E7490F"/>
    <w:rsid w:val="00E81384"/>
    <w:rsid w:val="00E81DEE"/>
    <w:rsid w:val="00E82AFD"/>
    <w:rsid w:val="00E8503B"/>
    <w:rsid w:val="00E86547"/>
    <w:rsid w:val="00E8718D"/>
    <w:rsid w:val="00E918BC"/>
    <w:rsid w:val="00E93A2F"/>
    <w:rsid w:val="00E93DF4"/>
    <w:rsid w:val="00E94C2E"/>
    <w:rsid w:val="00E96E00"/>
    <w:rsid w:val="00EA0639"/>
    <w:rsid w:val="00EA0EE3"/>
    <w:rsid w:val="00EA1178"/>
    <w:rsid w:val="00EA165F"/>
    <w:rsid w:val="00EA22DA"/>
    <w:rsid w:val="00EA4333"/>
    <w:rsid w:val="00EA497A"/>
    <w:rsid w:val="00EA5C02"/>
    <w:rsid w:val="00EA60AE"/>
    <w:rsid w:val="00EA6EEC"/>
    <w:rsid w:val="00EB0991"/>
    <w:rsid w:val="00EB0B0F"/>
    <w:rsid w:val="00EB1B4A"/>
    <w:rsid w:val="00EB259D"/>
    <w:rsid w:val="00EB304F"/>
    <w:rsid w:val="00EB3F8E"/>
    <w:rsid w:val="00EB4717"/>
    <w:rsid w:val="00EB4E12"/>
    <w:rsid w:val="00EB56A5"/>
    <w:rsid w:val="00EB5928"/>
    <w:rsid w:val="00EB6017"/>
    <w:rsid w:val="00EB7107"/>
    <w:rsid w:val="00EB7742"/>
    <w:rsid w:val="00EC0AA4"/>
    <w:rsid w:val="00EC1D17"/>
    <w:rsid w:val="00EC7ED6"/>
    <w:rsid w:val="00EC7EF3"/>
    <w:rsid w:val="00ED07EF"/>
    <w:rsid w:val="00ED0E3B"/>
    <w:rsid w:val="00ED2066"/>
    <w:rsid w:val="00ED2870"/>
    <w:rsid w:val="00ED2AE6"/>
    <w:rsid w:val="00ED38A4"/>
    <w:rsid w:val="00ED579A"/>
    <w:rsid w:val="00EF4775"/>
    <w:rsid w:val="00EF5161"/>
    <w:rsid w:val="00EF689D"/>
    <w:rsid w:val="00F01058"/>
    <w:rsid w:val="00F03BEF"/>
    <w:rsid w:val="00F03E9B"/>
    <w:rsid w:val="00F056C9"/>
    <w:rsid w:val="00F0590A"/>
    <w:rsid w:val="00F07338"/>
    <w:rsid w:val="00F1170B"/>
    <w:rsid w:val="00F1479A"/>
    <w:rsid w:val="00F1535E"/>
    <w:rsid w:val="00F157E7"/>
    <w:rsid w:val="00F22F25"/>
    <w:rsid w:val="00F24631"/>
    <w:rsid w:val="00F254F9"/>
    <w:rsid w:val="00F265CC"/>
    <w:rsid w:val="00F26844"/>
    <w:rsid w:val="00F26A9B"/>
    <w:rsid w:val="00F2778D"/>
    <w:rsid w:val="00F343D3"/>
    <w:rsid w:val="00F3534B"/>
    <w:rsid w:val="00F366F2"/>
    <w:rsid w:val="00F36CF3"/>
    <w:rsid w:val="00F371D7"/>
    <w:rsid w:val="00F37E6A"/>
    <w:rsid w:val="00F4022B"/>
    <w:rsid w:val="00F407BF"/>
    <w:rsid w:val="00F40E4A"/>
    <w:rsid w:val="00F40EFF"/>
    <w:rsid w:val="00F42668"/>
    <w:rsid w:val="00F4284F"/>
    <w:rsid w:val="00F43400"/>
    <w:rsid w:val="00F455E8"/>
    <w:rsid w:val="00F510AF"/>
    <w:rsid w:val="00F542F9"/>
    <w:rsid w:val="00F564E5"/>
    <w:rsid w:val="00F60565"/>
    <w:rsid w:val="00F61832"/>
    <w:rsid w:val="00F64421"/>
    <w:rsid w:val="00F6477C"/>
    <w:rsid w:val="00F64E19"/>
    <w:rsid w:val="00F65568"/>
    <w:rsid w:val="00F673DD"/>
    <w:rsid w:val="00F675F4"/>
    <w:rsid w:val="00F70572"/>
    <w:rsid w:val="00F70FF6"/>
    <w:rsid w:val="00F723CA"/>
    <w:rsid w:val="00F75053"/>
    <w:rsid w:val="00F75F12"/>
    <w:rsid w:val="00F75F3B"/>
    <w:rsid w:val="00F77DA4"/>
    <w:rsid w:val="00F851BB"/>
    <w:rsid w:val="00F85CC6"/>
    <w:rsid w:val="00F94A8E"/>
    <w:rsid w:val="00F952CB"/>
    <w:rsid w:val="00F95642"/>
    <w:rsid w:val="00FA0E04"/>
    <w:rsid w:val="00FA109F"/>
    <w:rsid w:val="00FA17AC"/>
    <w:rsid w:val="00FA2289"/>
    <w:rsid w:val="00FA2495"/>
    <w:rsid w:val="00FA2E42"/>
    <w:rsid w:val="00FA4486"/>
    <w:rsid w:val="00FA462A"/>
    <w:rsid w:val="00FB0D63"/>
    <w:rsid w:val="00FB1153"/>
    <w:rsid w:val="00FB3004"/>
    <w:rsid w:val="00FB68CB"/>
    <w:rsid w:val="00FB76FD"/>
    <w:rsid w:val="00FC1007"/>
    <w:rsid w:val="00FC1304"/>
    <w:rsid w:val="00FC2FA0"/>
    <w:rsid w:val="00FC3EF7"/>
    <w:rsid w:val="00FC7FC5"/>
    <w:rsid w:val="00FD1363"/>
    <w:rsid w:val="00FD4C93"/>
    <w:rsid w:val="00FD5DAA"/>
    <w:rsid w:val="00FD7032"/>
    <w:rsid w:val="00FD75EF"/>
    <w:rsid w:val="00FE1935"/>
    <w:rsid w:val="00FE5519"/>
    <w:rsid w:val="00FF0A31"/>
    <w:rsid w:val="00FF0C7E"/>
    <w:rsid w:val="00FF3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5E468-44F3-4290-9CF5-A6E9786A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B30E6B"/>
    <w:pPr>
      <w:tabs>
        <w:tab w:val="left" w:pos="567"/>
      </w:tabs>
      <w:ind w:firstLine="567"/>
      <w:jc w:val="center"/>
      <w:outlineLvl w:val="0"/>
    </w:pPr>
    <w:rPr>
      <w:snapToGrid w:val="0"/>
      <w:sz w:val="22"/>
      <w:szCs w:val="22"/>
    </w:rPr>
  </w:style>
  <w:style w:type="paragraph" w:styleId="2">
    <w:name w:val="heading 2"/>
    <w:basedOn w:val="a"/>
    <w:next w:val="a"/>
    <w:link w:val="20"/>
    <w:uiPriority w:val="9"/>
    <w:semiHidden/>
    <w:unhideWhenUsed/>
    <w:qFormat/>
    <w:rsid w:val="00DF54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0E6B"/>
    <w:rPr>
      <w:rFonts w:ascii="Times New Roman" w:eastAsia="Times New Roman" w:hAnsi="Times New Roman" w:cs="Times New Roman"/>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unhideWhenUsed/>
    <w:rsid w:val="0016468E"/>
    <w:rPr>
      <w:sz w:val="16"/>
      <w:szCs w:val="16"/>
    </w:rPr>
  </w:style>
  <w:style w:type="paragraph" w:styleId="aa">
    <w:name w:val="annotation text"/>
    <w:basedOn w:val="a"/>
    <w:link w:val="ab"/>
    <w:uiPriority w:val="99"/>
    <w:unhideWhenUsed/>
    <w:qFormat/>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31428A"/>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rsid w:val="0031428A"/>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F157E7"/>
    <w:pPr>
      <w:tabs>
        <w:tab w:val="center" w:pos="4677"/>
        <w:tab w:val="right" w:pos="9355"/>
      </w:tabs>
    </w:pPr>
  </w:style>
  <w:style w:type="character" w:customStyle="1" w:styleId="af1">
    <w:name w:val="Верхний колонтитул Знак"/>
    <w:basedOn w:val="a0"/>
    <w:link w:val="af0"/>
    <w:uiPriority w:val="99"/>
    <w:rsid w:val="00F157E7"/>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F157E7"/>
    <w:pPr>
      <w:tabs>
        <w:tab w:val="center" w:pos="4677"/>
        <w:tab w:val="right" w:pos="9355"/>
      </w:tabs>
    </w:pPr>
  </w:style>
  <w:style w:type="character" w:customStyle="1" w:styleId="af3">
    <w:name w:val="Нижний колонтитул Знак"/>
    <w:basedOn w:val="a0"/>
    <w:link w:val="af2"/>
    <w:uiPriority w:val="99"/>
    <w:rsid w:val="00F157E7"/>
    <w:rPr>
      <w:rFonts w:ascii="Times New Roman" w:eastAsia="Times New Roman" w:hAnsi="Times New Roman" w:cs="Times New Roman"/>
      <w:sz w:val="20"/>
      <w:szCs w:val="20"/>
      <w:lang w:eastAsia="ru-RU"/>
    </w:rPr>
  </w:style>
  <w:style w:type="character" w:customStyle="1" w:styleId="s1">
    <w:name w:val="s1"/>
    <w:rsid w:val="00C9116C"/>
    <w:rPr>
      <w:rFonts w:ascii="Times New Roman" w:hAnsi="Times New Roman" w:cs="Times New Roman" w:hint="default"/>
      <w:b/>
      <w:bCs/>
      <w:i w:val="0"/>
      <w:iCs w:val="0"/>
      <w:strike w:val="0"/>
      <w:dstrike w:val="0"/>
      <w:color w:val="000000"/>
      <w:sz w:val="28"/>
      <w:szCs w:val="28"/>
      <w:u w:val="none"/>
      <w:effect w:val="none"/>
    </w:rPr>
  </w:style>
  <w:style w:type="character" w:customStyle="1" w:styleId="20">
    <w:name w:val="Заголовок 2 Знак"/>
    <w:basedOn w:val="a0"/>
    <w:link w:val="2"/>
    <w:rsid w:val="00DF5452"/>
    <w:rPr>
      <w:rFonts w:asciiTheme="majorHAnsi" w:eastAsiaTheme="majorEastAsia" w:hAnsiTheme="majorHAnsi" w:cstheme="majorBidi"/>
      <w:color w:val="2E74B5" w:themeColor="accent1" w:themeShade="BF"/>
      <w:sz w:val="26"/>
      <w:szCs w:val="26"/>
      <w:lang w:eastAsia="ru-RU"/>
    </w:rPr>
  </w:style>
  <w:style w:type="character" w:customStyle="1" w:styleId="FontStyle28">
    <w:name w:val="Font Style28"/>
    <w:rsid w:val="00035010"/>
    <w:rPr>
      <w:rFonts w:ascii="Times New Roman" w:hAnsi="Times New Roman" w:cs="Times New Roman"/>
      <w:sz w:val="24"/>
      <w:szCs w:val="24"/>
    </w:rPr>
  </w:style>
  <w:style w:type="character" w:styleId="af4">
    <w:name w:val="Emphasis"/>
    <w:uiPriority w:val="20"/>
    <w:qFormat/>
    <w:rsid w:val="007B5868"/>
    <w:rPr>
      <w:i/>
      <w:iCs/>
    </w:rPr>
  </w:style>
  <w:style w:type="paragraph" w:styleId="af5">
    <w:name w:val="footnote text"/>
    <w:basedOn w:val="a"/>
    <w:link w:val="af6"/>
    <w:uiPriority w:val="99"/>
    <w:semiHidden/>
    <w:rsid w:val="00F36CF3"/>
  </w:style>
  <w:style w:type="character" w:customStyle="1" w:styleId="af6">
    <w:name w:val="Текст сноски Знак"/>
    <w:basedOn w:val="a0"/>
    <w:link w:val="af5"/>
    <w:uiPriority w:val="99"/>
    <w:semiHidden/>
    <w:rsid w:val="00F36CF3"/>
    <w:rPr>
      <w:rFonts w:ascii="Times New Roman" w:eastAsia="Times New Roman" w:hAnsi="Times New Roman" w:cs="Times New Roman"/>
      <w:sz w:val="20"/>
      <w:szCs w:val="20"/>
      <w:lang w:eastAsia="ru-RU"/>
    </w:rPr>
  </w:style>
  <w:style w:type="character" w:styleId="af7">
    <w:name w:val="footnote reference"/>
    <w:uiPriority w:val="99"/>
    <w:semiHidden/>
    <w:rsid w:val="00F36CF3"/>
    <w:rPr>
      <w:vertAlign w:val="superscript"/>
    </w:rPr>
  </w:style>
  <w:style w:type="paragraph" w:customStyle="1" w:styleId="Default">
    <w:name w:val="Default"/>
    <w:rsid w:val="00E57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8">
    <w:name w:val="Body Text"/>
    <w:aliases w:val=" Знак,Знак"/>
    <w:basedOn w:val="a"/>
    <w:link w:val="af9"/>
    <w:unhideWhenUsed/>
    <w:rsid w:val="00F65568"/>
    <w:pPr>
      <w:spacing w:after="120"/>
    </w:pPr>
  </w:style>
  <w:style w:type="character" w:customStyle="1" w:styleId="af9">
    <w:name w:val="Основной текст Знак"/>
    <w:aliases w:val=" Знак Знак,Знак Знак"/>
    <w:basedOn w:val="a0"/>
    <w:link w:val="af8"/>
    <w:rsid w:val="00F655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064905">
      <w:bodyDiv w:val="1"/>
      <w:marLeft w:val="0"/>
      <w:marRight w:val="0"/>
      <w:marTop w:val="0"/>
      <w:marBottom w:val="0"/>
      <w:divBdr>
        <w:top w:val="none" w:sz="0" w:space="0" w:color="auto"/>
        <w:left w:val="none" w:sz="0" w:space="0" w:color="auto"/>
        <w:bottom w:val="none" w:sz="0" w:space="0" w:color="auto"/>
        <w:right w:val="none" w:sz="0" w:space="0" w:color="auto"/>
      </w:divBdr>
    </w:div>
    <w:div w:id="190116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otbasybank.kz" TargetMode="External"/><Relationship Id="rId14"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040C-C7F5-4046-B1B4-7F725485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5388</Words>
  <Characters>30712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26</cp:revision>
  <cp:lastPrinted>2022-08-08T11:19:00Z</cp:lastPrinted>
  <dcterms:created xsi:type="dcterms:W3CDTF">2024-01-05T09:56:00Z</dcterms:created>
  <dcterms:modified xsi:type="dcterms:W3CDTF">2024-07-09T10:28:00Z</dcterms:modified>
</cp:coreProperties>
</file>